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33" w:rsidRDefault="00F05033" w:rsidP="00F05033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F05033" w:rsidRDefault="00F05033" w:rsidP="00F05033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F05033" w:rsidRDefault="00F05033" w:rsidP="00F05033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July 2021</w:t>
      </w:r>
      <w:bookmarkStart w:id="0" w:name="_GoBack"/>
      <w:bookmarkEnd w:id="0"/>
    </w:p>
    <w:p w:rsidR="007C40EB" w:rsidRDefault="00F0503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</w:p>
    <w:p w:rsidR="007C40EB" w:rsidRDefault="00F05033">
      <w:pPr>
        <w:pStyle w:val="Heading3"/>
        <w:spacing w:before="0" w:line="240" w:lineRule="auto"/>
        <w:ind w:left="720"/>
      </w:pPr>
      <w:r>
        <w:t xml:space="preserve">Patron Statistics: Number of people who visited the library. </w:t>
      </w:r>
    </w:p>
    <w:tbl>
      <w:tblPr>
        <w:tblStyle w:val="af5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2021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24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46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42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52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88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188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203</w:t>
            </w:r>
          </w:p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</w:tbl>
    <w:p w:rsidR="007C40EB" w:rsidRDefault="007C40EB">
      <w:pPr>
        <w:spacing w:after="0" w:line="240" w:lineRule="auto"/>
      </w:pPr>
    </w:p>
    <w:p w:rsidR="007C40EB" w:rsidRDefault="00F05033">
      <w:pPr>
        <w:pStyle w:val="Heading3"/>
        <w:spacing w:before="0" w:line="240" w:lineRule="auto"/>
        <w:ind w:left="720"/>
      </w:pPr>
      <w:r>
        <w:t xml:space="preserve">Circulation Statistics </w:t>
      </w:r>
    </w:p>
    <w:tbl>
      <w:tblPr>
        <w:tblStyle w:val="af6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45"/>
        <w:gridCol w:w="5040"/>
      </w:tblGrid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Month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2021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January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102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February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255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March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267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April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288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203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June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205</w:t>
            </w:r>
          </w:p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July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304</w:t>
            </w:r>
          </w:p>
        </w:tc>
      </w:tr>
      <w:tr w:rsidR="007C40EB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August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September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October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November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23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December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</w:tbl>
    <w:p w:rsidR="007C40EB" w:rsidRDefault="007C40EB">
      <w:pPr>
        <w:spacing w:after="0" w:line="240" w:lineRule="auto"/>
      </w:pPr>
    </w:p>
    <w:p w:rsidR="007C40EB" w:rsidRDefault="00F05033">
      <w:pPr>
        <w:pStyle w:val="Heading3"/>
        <w:spacing w:before="0" w:line="240" w:lineRule="auto"/>
        <w:ind w:left="720"/>
      </w:pPr>
      <w:r>
        <w:t xml:space="preserve">E-book Circulation Statistics </w:t>
      </w:r>
    </w:p>
    <w:tbl>
      <w:tblPr>
        <w:tblStyle w:val="af7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7C40EB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jc w:val="center"/>
            </w:pPr>
            <w:r>
              <w:t>2021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Audiobooks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4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4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</w:t>
            </w:r>
          </w:p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  <w:tr w:rsidR="007C40E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/>
        </w:tc>
      </w:tr>
    </w:tbl>
    <w:p w:rsidR="007C40EB" w:rsidRDefault="00F05033">
      <w:pPr>
        <w:pStyle w:val="Heading2"/>
        <w:spacing w:before="0" w:line="240" w:lineRule="auto"/>
      </w:pPr>
      <w:r>
        <w:lastRenderedPageBreak/>
        <w:t>Programming</w:t>
      </w:r>
    </w:p>
    <w:p w:rsidR="007C40EB" w:rsidRDefault="00F05033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7C40EB" w:rsidRDefault="00F05033">
      <w:pPr>
        <w:rPr>
          <w:b/>
        </w:rPr>
      </w:pPr>
      <w:r>
        <w:rPr>
          <w:b/>
        </w:rPr>
        <w:t xml:space="preserve">July Programs: </w:t>
      </w:r>
    </w:p>
    <w:p w:rsidR="007C40EB" w:rsidRDefault="00F05033">
      <w:pPr>
        <w:rPr>
          <w:b/>
        </w:rPr>
      </w:pPr>
      <w:r>
        <w:tab/>
        <w:t xml:space="preserve">Summer Reading: </w:t>
      </w:r>
    </w:p>
    <w:tbl>
      <w:tblPr>
        <w:tblStyle w:val="af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7C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Program Attendance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Books Read 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7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8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43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14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63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21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28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50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July 29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39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</w:tr>
      <w:tr w:rsidR="007C40EB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EB" w:rsidRDefault="00F0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118</w:t>
            </w:r>
          </w:p>
        </w:tc>
      </w:tr>
    </w:tbl>
    <w:p w:rsidR="007C40EB" w:rsidRDefault="007C40EB">
      <w:pPr>
        <w:rPr>
          <w:b/>
        </w:rPr>
      </w:pPr>
    </w:p>
    <w:p w:rsidR="007C40EB" w:rsidRDefault="00F05033">
      <w:pPr>
        <w:rPr>
          <w:b/>
        </w:rPr>
      </w:pPr>
      <w:r>
        <w:rPr>
          <w:b/>
        </w:rPr>
        <w:t xml:space="preserve">July 9: </w:t>
      </w:r>
      <w:r>
        <w:t>Writers Group Meeting:</w:t>
      </w:r>
      <w:r>
        <w:rPr>
          <w:b/>
        </w:rPr>
        <w:t xml:space="preserve"> 7 people attended, we had two new members who read. </w:t>
      </w:r>
    </w:p>
    <w:p w:rsidR="007C40EB" w:rsidRDefault="00F05033">
      <w:pPr>
        <w:rPr>
          <w:b/>
        </w:rPr>
      </w:pPr>
      <w:r>
        <w:rPr>
          <w:b/>
        </w:rPr>
        <w:t>July 15:</w:t>
      </w:r>
      <w:r>
        <w:t xml:space="preserve"> Puffy Painting Program for Families: </w:t>
      </w:r>
      <w:r>
        <w:rPr>
          <w:b/>
        </w:rPr>
        <w:t xml:space="preserve">7 children and 2 adults attended this program. </w:t>
      </w:r>
    </w:p>
    <w:p w:rsidR="007C40EB" w:rsidRDefault="00F05033">
      <w:r>
        <w:t xml:space="preserve">Technology Appointments: I began a program with the library called “Technology Appointments”, where I am encouraging patrons who have questions about technology to come in and get one on one help. </w:t>
      </w:r>
    </w:p>
    <w:p w:rsidR="007C40EB" w:rsidRDefault="00F05033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7C40EB" w:rsidRDefault="00F05033">
      <w:r>
        <w:t>A Springtime gardening program is</w:t>
      </w:r>
      <w:r>
        <w:t xml:space="preserve"> beginning to be collaborated between the Cornell Cooperative Extension Master Gardeners and the library, through the network of Mary Ellen </w:t>
      </w:r>
      <w:proofErr w:type="spellStart"/>
      <w:r>
        <w:t>Calta</w:t>
      </w:r>
      <w:proofErr w:type="spellEnd"/>
      <w:r>
        <w:t xml:space="preserve">. We will be installing a small garden along the side of the building in the Spring through a Cornell grant. </w:t>
      </w:r>
    </w:p>
    <w:p w:rsidR="007C40EB" w:rsidRDefault="00F05033">
      <w:r>
        <w:t>I</w:t>
      </w:r>
      <w:r>
        <w:t xml:space="preserve"> have collaborated with Kimberly </w:t>
      </w:r>
      <w:proofErr w:type="spellStart"/>
      <w:r>
        <w:t>Ferstler</w:t>
      </w:r>
      <w:proofErr w:type="spellEnd"/>
      <w:r>
        <w:t xml:space="preserve">, the Nutrition Program Coordinator at Cornell Cooperative, and we have scheduled some Nutrition classes the last week of October and first week of November. </w:t>
      </w:r>
    </w:p>
    <w:p w:rsidR="007C40EB" w:rsidRDefault="00F05033">
      <w:r>
        <w:t>Upcoming collaborative event with the Springfield Histor</w:t>
      </w:r>
      <w:r>
        <w:t xml:space="preserve">ical Society on Sept. 11 as a Family Fun Day. They will be doing a scavenger hunt and Noel Dries interview video viewing, the library will have </w:t>
      </w:r>
      <w:proofErr w:type="spellStart"/>
      <w:r>
        <w:t>lego’s</w:t>
      </w:r>
      <w:proofErr w:type="spellEnd"/>
      <w:r>
        <w:t xml:space="preserve"> and an opportunity for adults to connect around their memories of Sept. 11, 2001. </w:t>
      </w:r>
    </w:p>
    <w:p w:rsidR="007C40EB" w:rsidRDefault="00F05033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7C40EB" w:rsidRDefault="00F05033">
      <w:pPr>
        <w:pStyle w:val="Heading3"/>
        <w:spacing w:before="0" w:line="240" w:lineRule="auto"/>
      </w:pPr>
      <w:r>
        <w:t xml:space="preserve">Submitted: </w:t>
      </w:r>
    </w:p>
    <w:p w:rsidR="007C40EB" w:rsidRDefault="00F0503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 xml:space="preserve">: Submitted for $1,500, for a series of 4 programs in connection with the Springfield Historical Society for June to celebrate the library’s 125th anniversary. Received. </w:t>
      </w:r>
    </w:p>
    <w:p w:rsidR="007C40EB" w:rsidRDefault="00F0503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>Ass</w:t>
      </w:r>
      <w:r>
        <w:rPr>
          <w:i/>
        </w:rPr>
        <w:t xml:space="preserve">ociation of Rural and Small Libraries LTC Grant - </w:t>
      </w:r>
      <w:r>
        <w:t xml:space="preserve">$3,000 to host a conversation in our Town about updating our internet service or bringing in a Fiber company to accelerate internet speeds for residences and businesses.  Received. </w:t>
      </w:r>
    </w:p>
    <w:p w:rsidR="007C40EB" w:rsidRDefault="00F0503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r>
        <w:rPr>
          <w:i/>
        </w:rPr>
        <w:t xml:space="preserve">Otsego County COVID-19 Relief Fund - </w:t>
      </w:r>
      <w:r>
        <w:t xml:space="preserve">$2,549 for two new laptops for the public to use and a Zoom subscription. Received. </w:t>
      </w:r>
    </w:p>
    <w:p w:rsidR="007C40EB" w:rsidRDefault="00F0503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$1,000 was written for new children’s books to support the Amish outreach (and for all</w:t>
      </w:r>
      <w:r>
        <w:t xml:space="preserve"> community families). $1,000 was written for the Summer Reading program. Received. </w:t>
      </w:r>
    </w:p>
    <w:p w:rsidR="007C40EB" w:rsidRDefault="00F0503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Submitted for $2,000, half of which was for the Summer Reading program and half of which was for educational library programs in the future. </w:t>
      </w:r>
    </w:p>
    <w:p w:rsidR="007C40EB" w:rsidRDefault="00F05033">
      <w:pPr>
        <w:numPr>
          <w:ilvl w:val="0"/>
          <w:numId w:val="1"/>
        </w:numPr>
        <w:spacing w:after="0" w:line="240" w:lineRule="auto"/>
      </w:pPr>
      <w:r>
        <w:rPr>
          <w:i/>
        </w:rPr>
        <w:t>Dollar G</w:t>
      </w:r>
      <w:r>
        <w:rPr>
          <w:i/>
        </w:rPr>
        <w:t xml:space="preserve">eneral Summer Reading </w:t>
      </w:r>
      <w:r>
        <w:t xml:space="preserve">- $1,473 for Summer Reading, to tutor children in reading in order to increase their reading skills. Declined this year. </w:t>
      </w:r>
    </w:p>
    <w:p w:rsidR="007C40EB" w:rsidRDefault="007C40EB">
      <w:pPr>
        <w:spacing w:after="0" w:line="240" w:lineRule="auto"/>
        <w:ind w:left="720"/>
      </w:pPr>
    </w:p>
    <w:p w:rsidR="007C40EB" w:rsidRDefault="007C40EB">
      <w:pPr>
        <w:pStyle w:val="Heading3"/>
        <w:spacing w:line="240" w:lineRule="auto"/>
      </w:pPr>
      <w:bookmarkStart w:id="3" w:name="_heading=h.ivieuesbu1op" w:colFirst="0" w:colLast="0"/>
      <w:bookmarkEnd w:id="3"/>
    </w:p>
    <w:p w:rsidR="007C40EB" w:rsidRDefault="00F05033">
      <w:pPr>
        <w:pStyle w:val="Heading3"/>
        <w:spacing w:line="240" w:lineRule="auto"/>
      </w:pPr>
      <w:bookmarkStart w:id="4" w:name="_heading=h.6l5vkrdgr1pl" w:colFirst="0" w:colLast="0"/>
      <w:bookmarkEnd w:id="4"/>
      <w:r>
        <w:t xml:space="preserve">Accepted Grants: </w:t>
      </w:r>
    </w:p>
    <w:p w:rsidR="007C40EB" w:rsidRDefault="00F05033">
      <w:pPr>
        <w:spacing w:after="0" w:line="240" w:lineRule="auto"/>
      </w:pPr>
      <w:r>
        <w:t xml:space="preserve">The Springfield Library was awarded the following: </w:t>
      </w:r>
    </w:p>
    <w:p w:rsidR="007C40EB" w:rsidRDefault="00F05033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7C40EB" w:rsidRDefault="00F0503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</w:t>
      </w:r>
      <w:r>
        <w:rPr>
          <w:i/>
        </w:rPr>
        <w:t>ssociation of Rural and Small Libraries LTC Grant</w:t>
      </w:r>
      <w:r>
        <w:t xml:space="preserve">: </w:t>
      </w:r>
      <w:r>
        <w:rPr>
          <w:b/>
        </w:rPr>
        <w:t>$3,000</w:t>
      </w:r>
    </w:p>
    <w:p w:rsidR="007C40EB" w:rsidRDefault="00F0503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7C40EB" w:rsidRDefault="00F05033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7C40EB" w:rsidRDefault="00F05033">
      <w:pPr>
        <w:keepLines/>
        <w:spacing w:line="240" w:lineRule="auto"/>
        <w:rPr>
          <w:b/>
        </w:rPr>
      </w:pPr>
      <w:r>
        <w:rPr>
          <w:b/>
        </w:rPr>
        <w:t>Total Fundraising Through Grants 2021: $8,350</w:t>
      </w:r>
    </w:p>
    <w:p w:rsidR="007C40EB" w:rsidRDefault="00F05033">
      <w:pPr>
        <w:pStyle w:val="Heading3"/>
        <w:spacing w:line="240" w:lineRule="auto"/>
      </w:pPr>
      <w:bookmarkStart w:id="5" w:name="_heading=h.g4cldfiul34" w:colFirst="0" w:colLast="0"/>
      <w:bookmarkEnd w:id="5"/>
      <w:r>
        <w:t xml:space="preserve">Fundraiser activities: </w:t>
      </w:r>
    </w:p>
    <w:p w:rsidR="007C40EB" w:rsidRDefault="00F05033">
      <w:r>
        <w:rPr>
          <w:b/>
        </w:rPr>
        <w:t xml:space="preserve">Open House Book Sale: $227 </w:t>
      </w:r>
    </w:p>
    <w:p w:rsidR="007C40EB" w:rsidRDefault="00F05033">
      <w:pPr>
        <w:pStyle w:val="Heading2"/>
        <w:spacing w:line="240" w:lineRule="auto"/>
      </w:pPr>
      <w:bookmarkStart w:id="6" w:name="_heading=h.a1xuzogyvlim" w:colFirst="0" w:colLast="0"/>
      <w:bookmarkEnd w:id="6"/>
      <w:r>
        <w:t xml:space="preserve">Four County Library System Meetings: </w:t>
      </w:r>
    </w:p>
    <w:p w:rsidR="007C40EB" w:rsidRDefault="00F05033">
      <w:pPr>
        <w:spacing w:after="0" w:line="240" w:lineRule="auto"/>
      </w:pPr>
      <w:bookmarkStart w:id="7" w:name="_heading=h.uufwskn3v32l" w:colFirst="0" w:colLast="0"/>
      <w:bookmarkEnd w:id="7"/>
      <w:r>
        <w:rPr>
          <w:i/>
        </w:rPr>
        <w:t xml:space="preserve">Directors Call July 15th: </w:t>
      </w:r>
      <w:r>
        <w:t>Discussed reports to patrons through 4CLS, construction grant aid, Strategic Planning workshops scheduled for end of August, the Great Give Back program, interest i</w:t>
      </w:r>
      <w:r>
        <w:t xml:space="preserve">n a system-wide community reading program, getting all libraries online with barcodes in books, and fine-free discussion. </w:t>
      </w:r>
    </w:p>
    <w:p w:rsidR="007C40EB" w:rsidRDefault="007C40EB">
      <w:pPr>
        <w:spacing w:after="0" w:line="240" w:lineRule="auto"/>
      </w:pPr>
      <w:bookmarkStart w:id="8" w:name="_heading=h.kmvucnz9ecpr" w:colFirst="0" w:colLast="0"/>
      <w:bookmarkEnd w:id="8"/>
    </w:p>
    <w:p w:rsidR="007C40EB" w:rsidRDefault="007C40EB">
      <w:pPr>
        <w:spacing w:after="0" w:line="240" w:lineRule="auto"/>
      </w:pPr>
    </w:p>
    <w:sectPr w:rsidR="007C40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94508"/>
    <w:multiLevelType w:val="multilevel"/>
    <w:tmpl w:val="30189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C031E"/>
    <w:multiLevelType w:val="multilevel"/>
    <w:tmpl w:val="A6DE1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EB"/>
    <w:rsid w:val="007C40EB"/>
    <w:rsid w:val="00F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E986"/>
  <w15:docId w15:val="{F65DED4B-EADC-4876-AEE1-919072C3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yGk50TvnoYxIFUpmhk5cZlP6w==">AMUW2mXu2Eqko6tRJ/fdpqtoeBTiBfk2MvICI+PsBQ38YBqsuSw2zwEGE9cDyoeJHy6T+RSELv+6krLCuGiuXNb/9u5dZvSI/nt0XXBB2UOpKYgnfkKykmHxpV0WxbYJKjBFZIGCClrsDDizmoqycSW2mpR6y2VIBpmVcl+7iYqhPoSCAE43SDdPopRK4ji6YDTIIH3eAUl4Rhs8sJM/c4Teo11gJKdQHZ4JeHtxwKeX+pQxEY2nDoxrhGQrt6SQotJhrnl78DzK3jIxJQSpHwNtoKa7esh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2021-01-01T19:57:00Z</dcterms:created>
  <dcterms:modified xsi:type="dcterms:W3CDTF">2022-11-09T21:26:00Z</dcterms:modified>
</cp:coreProperties>
</file>