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E7" w:rsidRPr="004147AA" w:rsidRDefault="006203E7" w:rsidP="006203E7">
      <w:pPr>
        <w:pStyle w:val="Title"/>
        <w:jc w:val="center"/>
        <w:rPr>
          <w:rFonts w:ascii="Americana BT" w:hAnsi="Americana BT"/>
          <w:i/>
          <w:sz w:val="44"/>
          <w:szCs w:val="44"/>
        </w:rPr>
      </w:pPr>
      <w:r w:rsidRPr="004147AA">
        <w:rPr>
          <w:rFonts w:ascii="Americana BT" w:hAnsi="Americana BT"/>
          <w:i/>
          <w:sz w:val="44"/>
          <w:szCs w:val="44"/>
        </w:rPr>
        <w:t>Springfield Library</w:t>
      </w:r>
    </w:p>
    <w:p w:rsidR="006203E7" w:rsidRPr="004147AA" w:rsidRDefault="006203E7" w:rsidP="006203E7">
      <w:pPr>
        <w:pStyle w:val="Title"/>
        <w:jc w:val="center"/>
        <w:rPr>
          <w:rFonts w:ascii="Americana BT" w:hAnsi="Americana BT"/>
          <w:sz w:val="44"/>
          <w:szCs w:val="44"/>
        </w:rPr>
      </w:pPr>
      <w:r w:rsidRPr="004147AA">
        <w:rPr>
          <w:rFonts w:ascii="Americana BT" w:hAnsi="Americana BT"/>
          <w:sz w:val="32"/>
          <w:szCs w:val="44"/>
        </w:rPr>
        <w:t>Manager’s Report</w:t>
      </w:r>
    </w:p>
    <w:p w:rsidR="006203E7" w:rsidRDefault="006203E7" w:rsidP="006203E7">
      <w:pPr>
        <w:spacing w:after="0" w:line="240" w:lineRule="auto"/>
        <w:jc w:val="center"/>
        <w:rPr>
          <w:rFonts w:ascii="Americana BT" w:hAnsi="Americana BT"/>
        </w:rPr>
      </w:pPr>
      <w:r>
        <w:rPr>
          <w:rFonts w:ascii="Americana BT" w:hAnsi="Americana BT"/>
        </w:rPr>
        <w:t>October</w:t>
      </w:r>
      <w:r w:rsidRPr="004147AA">
        <w:rPr>
          <w:rFonts w:ascii="Americana BT" w:hAnsi="Americana BT"/>
        </w:rPr>
        <w:t xml:space="preserve"> 2021</w:t>
      </w:r>
    </w:p>
    <w:p w:rsidR="006203E7" w:rsidRPr="004147AA" w:rsidRDefault="006203E7" w:rsidP="006203E7">
      <w:pPr>
        <w:spacing w:after="0" w:line="240" w:lineRule="auto"/>
        <w:jc w:val="center"/>
        <w:rPr>
          <w:rFonts w:ascii="Americana BT" w:hAnsi="Americana BT"/>
        </w:rPr>
      </w:pPr>
      <w:bookmarkStart w:id="0" w:name="_GoBack"/>
      <w:bookmarkEnd w:id="0"/>
    </w:p>
    <w:p w:rsidR="00AE46AE" w:rsidRDefault="003F1B63">
      <w:pPr>
        <w:spacing w:after="0" w:line="240" w:lineRule="auto"/>
      </w:pPr>
      <w:r>
        <w:t xml:space="preserve">Presented to the Board of Directors by Hanna </w:t>
      </w:r>
      <w:proofErr w:type="spellStart"/>
      <w:r>
        <w:t>Conbeer</w:t>
      </w:r>
      <w:proofErr w:type="spellEnd"/>
      <w:r>
        <w:t>, Library Director</w:t>
      </w:r>
    </w:p>
    <w:p w:rsidR="00AE46AE" w:rsidRDefault="003F1B63">
      <w:pPr>
        <w:spacing w:after="0" w:line="240" w:lineRule="auto"/>
      </w:pPr>
      <w:r>
        <w:rPr>
          <w:b/>
        </w:rPr>
        <w:t>Patron Statistics: Number of people who visited the library</w:t>
      </w:r>
      <w:r>
        <w:t xml:space="preserve">. </w:t>
      </w:r>
    </w:p>
    <w:tbl>
      <w:tblPr>
        <w:tblStyle w:val="afc"/>
        <w:tblW w:w="6707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1839"/>
        <w:gridCol w:w="1839"/>
        <w:gridCol w:w="1708"/>
      </w:tblGrid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Month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2019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2020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2021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January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515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296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24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February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284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126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46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March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332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119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42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April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394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52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334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88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June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398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188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July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606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203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August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397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134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September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284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171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October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326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7968F8">
            <w:r>
              <w:t>195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November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293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December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?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</w:tr>
    </w:tbl>
    <w:p w:rsidR="00AE46AE" w:rsidRDefault="003F1B63" w:rsidP="007968F8">
      <w:pPr>
        <w:pStyle w:val="Heading3"/>
        <w:spacing w:before="0" w:line="240" w:lineRule="auto"/>
        <w:ind w:left="720"/>
        <w:rPr>
          <w:b/>
        </w:rPr>
      </w:pPr>
      <w:r>
        <w:rPr>
          <w:b/>
        </w:rPr>
        <w:t xml:space="preserve">Circulation Statistics </w:t>
      </w:r>
      <w:r>
        <w:tab/>
      </w:r>
    </w:p>
    <w:tbl>
      <w:tblPr>
        <w:tblStyle w:val="afd"/>
        <w:tblW w:w="8205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1845"/>
        <w:gridCol w:w="5040"/>
      </w:tblGrid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Month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2020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2021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January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102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February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255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March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267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April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288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203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June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205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July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304</w:t>
            </w:r>
          </w:p>
        </w:tc>
      </w:tr>
      <w:tr w:rsidR="00AE46AE">
        <w:trPr>
          <w:trHeight w:val="313"/>
        </w:trPr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August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337</w:t>
            </w:r>
          </w:p>
        </w:tc>
      </w:tr>
      <w:tr w:rsidR="00AE46AE">
        <w:trPr>
          <w:trHeight w:val="358"/>
        </w:trPr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September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358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October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60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7968F8">
            <w:r>
              <w:t>386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November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23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December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</w:tr>
    </w:tbl>
    <w:p w:rsidR="00AE46AE" w:rsidRDefault="003F1B63">
      <w:pPr>
        <w:pStyle w:val="Heading3"/>
        <w:spacing w:before="0" w:line="240" w:lineRule="auto"/>
        <w:ind w:left="720"/>
        <w:rPr>
          <w:b/>
        </w:rPr>
      </w:pPr>
      <w:r>
        <w:rPr>
          <w:b/>
        </w:rPr>
        <w:t xml:space="preserve">E-book Circulation Statistics </w:t>
      </w:r>
    </w:p>
    <w:tbl>
      <w:tblPr>
        <w:tblStyle w:val="afe"/>
        <w:tblW w:w="10103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1"/>
        <w:gridCol w:w="1261"/>
        <w:gridCol w:w="1537"/>
        <w:gridCol w:w="1536"/>
        <w:gridCol w:w="1536"/>
        <w:gridCol w:w="1426"/>
        <w:gridCol w:w="1426"/>
      </w:tblGrid>
      <w:tr w:rsidR="00AE46AE">
        <w:trPr>
          <w:trHeight w:val="282"/>
        </w:trPr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Month </w:t>
            </w:r>
          </w:p>
        </w:tc>
        <w:tc>
          <w:tcPr>
            <w:tcW w:w="27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Pr>
              <w:jc w:val="center"/>
            </w:pPr>
            <w:r>
              <w:t>2019</w:t>
            </w:r>
          </w:p>
        </w:tc>
        <w:tc>
          <w:tcPr>
            <w:tcW w:w="3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Pr>
              <w:jc w:val="center"/>
            </w:pPr>
            <w:r>
              <w:t>2020</w:t>
            </w:r>
          </w:p>
        </w:tc>
        <w:tc>
          <w:tcPr>
            <w:tcW w:w="2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Pr>
              <w:jc w:val="center"/>
            </w:pPr>
            <w:r>
              <w:t>2021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roofErr w:type="spellStart"/>
            <w:r>
              <w:t>Ebooks</w:t>
            </w:r>
            <w:proofErr w:type="spellEnd"/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Audiobooks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roofErr w:type="spellStart"/>
            <w:r>
              <w:t>Ebooks</w:t>
            </w:r>
            <w:proofErr w:type="spellEnd"/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Audiobooks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roofErr w:type="spellStart"/>
            <w:r>
              <w:t>Ebooks</w:t>
            </w:r>
            <w:proofErr w:type="spellEnd"/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Audiobooks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January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14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7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4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February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35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14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15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9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March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21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13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17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4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April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21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19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11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15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7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7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June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14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4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July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9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14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August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16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15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12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</w:t>
            </w:r>
          </w:p>
        </w:tc>
      </w:tr>
      <w:tr w:rsidR="00AE46AE">
        <w:trPr>
          <w:trHeight w:val="240"/>
        </w:trPr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September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9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0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October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17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7968F8">
            <w:r>
              <w:t>10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7968F8">
            <w:r>
              <w:t>0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November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December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9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22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</w:tr>
    </w:tbl>
    <w:p w:rsidR="003F1B63" w:rsidRDefault="003F1B63" w:rsidP="003F1B63">
      <w:pPr>
        <w:rPr>
          <w:b/>
        </w:rPr>
      </w:pPr>
    </w:p>
    <w:p w:rsidR="003F1B63" w:rsidRPr="003F1B63" w:rsidRDefault="003F1B63" w:rsidP="003F1B63">
      <w:pPr>
        <w:rPr>
          <w:b/>
        </w:rPr>
      </w:pPr>
      <w:r w:rsidRPr="003F1B63">
        <w:rPr>
          <w:b/>
        </w:rPr>
        <w:lastRenderedPageBreak/>
        <w:t xml:space="preserve">Number of </w:t>
      </w:r>
      <w:r>
        <w:rPr>
          <w:b/>
        </w:rPr>
        <w:t xml:space="preserve">New </w:t>
      </w:r>
      <w:r w:rsidRPr="003F1B63">
        <w:rPr>
          <w:b/>
        </w:rPr>
        <w:t xml:space="preserve">Library Card Registrations this year: </w:t>
      </w:r>
    </w:p>
    <w:p w:rsidR="003F1B63" w:rsidRDefault="003F1B63">
      <w:pPr>
        <w:pStyle w:val="Heading2"/>
        <w:spacing w:before="0" w:line="240" w:lineRule="auto"/>
      </w:pPr>
    </w:p>
    <w:p w:rsidR="00AE46AE" w:rsidRDefault="003F1B63">
      <w:pPr>
        <w:pStyle w:val="Heading2"/>
        <w:spacing w:before="0" w:line="240" w:lineRule="auto"/>
      </w:pPr>
      <w:r>
        <w:t>Programming</w:t>
      </w:r>
    </w:p>
    <w:p w:rsidR="00AE46AE" w:rsidRDefault="003F1B63">
      <w:pPr>
        <w:rPr>
          <w:b/>
        </w:rPr>
      </w:pPr>
      <w:r>
        <w:rPr>
          <w:b/>
        </w:rPr>
        <w:t xml:space="preserve">Little Library Learners Storytime: Thursdays at 10AM </w:t>
      </w:r>
    </w:p>
    <w:p w:rsidR="00AE46AE" w:rsidRDefault="003F1B63">
      <w:r>
        <w:t xml:space="preserve">October had three attended Storytime programs: 10/13, attendance </w:t>
      </w:r>
      <w:proofErr w:type="gramStart"/>
      <w:r>
        <w:t>4 ;</w:t>
      </w:r>
      <w:proofErr w:type="gramEnd"/>
      <w:r>
        <w:t xml:space="preserve"> 10/20 attendance 9; 10/27 attendance 5</w:t>
      </w:r>
    </w:p>
    <w:p w:rsidR="00AE46AE" w:rsidRDefault="003F1B63">
      <w:pPr>
        <w:rPr>
          <w:b/>
        </w:rPr>
      </w:pPr>
      <w:r>
        <w:rPr>
          <w:b/>
        </w:rPr>
        <w:t xml:space="preserve">October Programs: </w:t>
      </w:r>
    </w:p>
    <w:p w:rsidR="00AE46AE" w:rsidRDefault="003F1B63">
      <w:pPr>
        <w:rPr>
          <w:b/>
        </w:rPr>
      </w:pPr>
      <w:r>
        <w:rPr>
          <w:b/>
        </w:rPr>
        <w:t xml:space="preserve">October 5: </w:t>
      </w:r>
      <w:r>
        <w:t>Writers Group Meeting:</w:t>
      </w:r>
      <w:r>
        <w:rPr>
          <w:b/>
        </w:rPr>
        <w:t xml:space="preserve"> 4 people attendees</w:t>
      </w:r>
    </w:p>
    <w:p w:rsidR="00AE46AE" w:rsidRDefault="003F1B63">
      <w:pPr>
        <w:rPr>
          <w:b/>
        </w:rPr>
      </w:pPr>
      <w:r>
        <w:rPr>
          <w:b/>
        </w:rPr>
        <w:t>October 6:</w:t>
      </w:r>
      <w:r>
        <w:t xml:space="preserve"> Patrick O’Brien Book Club: </w:t>
      </w:r>
      <w:r>
        <w:rPr>
          <w:b/>
        </w:rPr>
        <w:t>2 attendees</w:t>
      </w:r>
    </w:p>
    <w:p w:rsidR="00AE46AE" w:rsidRDefault="003F1B63">
      <w:r>
        <w:rPr>
          <w:b/>
        </w:rPr>
        <w:t xml:space="preserve">October 20: </w:t>
      </w:r>
      <w:r>
        <w:t xml:space="preserve">Springfield Reads Storytime: </w:t>
      </w:r>
      <w:r>
        <w:rPr>
          <w:b/>
        </w:rPr>
        <w:t xml:space="preserve">no attendees, </w:t>
      </w:r>
      <w:r w:rsidRPr="003F1B63">
        <w:t xml:space="preserve">but we were able to film and upload onto </w:t>
      </w:r>
      <w:proofErr w:type="spellStart"/>
      <w:r w:rsidRPr="003F1B63">
        <w:t>Youtube</w:t>
      </w:r>
      <w:proofErr w:type="spellEnd"/>
      <w:r w:rsidRPr="003F1B63">
        <w:t xml:space="preserve">. As of this writing, the videos have received a cumulative </w:t>
      </w:r>
      <w:r w:rsidRPr="003F1B63">
        <w:rPr>
          <w:b/>
        </w:rPr>
        <w:t>55 views</w:t>
      </w:r>
      <w:r w:rsidRPr="003F1B63">
        <w:t>.</w:t>
      </w:r>
    </w:p>
    <w:p w:rsidR="003F1B63" w:rsidRDefault="003F1B63">
      <w:pPr>
        <w:rPr>
          <w:b/>
        </w:rPr>
      </w:pPr>
      <w:r>
        <w:rPr>
          <w:b/>
        </w:rPr>
        <w:t xml:space="preserve">October 20: </w:t>
      </w:r>
      <w:r w:rsidRPr="003F1B63">
        <w:t>Art Journaling Club</w:t>
      </w:r>
      <w:r>
        <w:rPr>
          <w:b/>
        </w:rPr>
        <w:t>: 3 attendees</w:t>
      </w:r>
    </w:p>
    <w:p w:rsidR="00AE46AE" w:rsidRDefault="003F1B63">
      <w:pPr>
        <w:rPr>
          <w:b/>
        </w:rPr>
      </w:pPr>
      <w:r>
        <w:rPr>
          <w:b/>
        </w:rPr>
        <w:t xml:space="preserve">October 22: </w:t>
      </w:r>
      <w:r>
        <w:t xml:space="preserve">Book Club: </w:t>
      </w:r>
      <w:r>
        <w:rPr>
          <w:b/>
        </w:rPr>
        <w:t>9 attendees</w:t>
      </w:r>
    </w:p>
    <w:p w:rsidR="00AE46AE" w:rsidRDefault="003F1B63">
      <w:pPr>
        <w:rPr>
          <w:b/>
        </w:rPr>
      </w:pPr>
      <w:r>
        <w:rPr>
          <w:b/>
        </w:rPr>
        <w:t xml:space="preserve">October 23: </w:t>
      </w:r>
      <w:r>
        <w:t xml:space="preserve">Family “If You Give” Cooking Class: </w:t>
      </w:r>
      <w:r>
        <w:rPr>
          <w:b/>
        </w:rPr>
        <w:t>4 adults and 11 children</w:t>
      </w:r>
    </w:p>
    <w:p w:rsidR="00AE46AE" w:rsidRDefault="003F1B63">
      <w:pPr>
        <w:pStyle w:val="Heading2"/>
        <w:spacing w:before="0" w:line="240" w:lineRule="auto"/>
      </w:pPr>
      <w:bookmarkStart w:id="1" w:name="_heading=h.tkp8qeqrgx3n" w:colFirst="0" w:colLast="0"/>
      <w:bookmarkEnd w:id="1"/>
      <w:r>
        <w:t>Community Collaborations</w:t>
      </w:r>
    </w:p>
    <w:p w:rsidR="00AE46AE" w:rsidRDefault="003F1B63">
      <w:r>
        <w:t xml:space="preserve">Colin </w:t>
      </w:r>
      <w:proofErr w:type="spellStart"/>
      <w:r>
        <w:t>Havener</w:t>
      </w:r>
      <w:proofErr w:type="spellEnd"/>
      <w:r>
        <w:t xml:space="preserve"> from Hyde Hall and I filmed our second virtual </w:t>
      </w:r>
      <w:proofErr w:type="spellStart"/>
      <w:r>
        <w:t>storytime</w:t>
      </w:r>
      <w:proofErr w:type="spellEnd"/>
      <w:r>
        <w:t xml:space="preserve"> in September. He edited the </w:t>
      </w:r>
      <w:proofErr w:type="spellStart"/>
      <w:r>
        <w:t>youtube</w:t>
      </w:r>
      <w:proofErr w:type="spellEnd"/>
      <w:r>
        <w:t xml:space="preserve"> video, which is available online at: </w:t>
      </w:r>
      <w:hyperlink r:id="rId6">
        <w:r>
          <w:rPr>
            <w:color w:val="1155CC"/>
            <w:u w:val="single"/>
          </w:rPr>
          <w:t>https://youtu.be/Sjk5VZO3-Wo</w:t>
        </w:r>
      </w:hyperlink>
      <w:r>
        <w:t xml:space="preserve">. Future </w:t>
      </w:r>
      <w:proofErr w:type="spellStart"/>
      <w:r>
        <w:t>storytimes</w:t>
      </w:r>
      <w:proofErr w:type="spellEnd"/>
      <w:r>
        <w:t xml:space="preserve"> will be at the library through the winter months, and at Hyde Hall again starting in May. </w:t>
      </w:r>
    </w:p>
    <w:p w:rsidR="003F1B63" w:rsidRDefault="003F1B63">
      <w:r>
        <w:t xml:space="preserve">I continue to connect with Mr. Delgado’s office to set up another community discussion of our internet. </w:t>
      </w:r>
    </w:p>
    <w:p w:rsidR="003F1B63" w:rsidRDefault="003F1B63">
      <w:r>
        <w:t xml:space="preserve">Kimberly </w:t>
      </w:r>
      <w:proofErr w:type="spellStart"/>
      <w:r>
        <w:t>Ferstler</w:t>
      </w:r>
      <w:proofErr w:type="spellEnd"/>
      <w:r>
        <w:t xml:space="preserve"> and I received no RSVP’s for the Eating Well Nutrition Class. We have rescheduled and rebranded this with dates in January as “Cozy Cooking for 2”, as part of a collaboration with Cornell Cooperative. </w:t>
      </w:r>
    </w:p>
    <w:p w:rsidR="003F1B63" w:rsidRDefault="003F1B63">
      <w:r>
        <w:t xml:space="preserve">I’ve reached out to Jordan Clements to inquire about a grant to host a “Clean Up Springfield” day in the Spring. </w:t>
      </w:r>
    </w:p>
    <w:p w:rsidR="003F1B63" w:rsidRDefault="003F1B63">
      <w:r>
        <w:t xml:space="preserve">Mary Ellen </w:t>
      </w:r>
      <w:proofErr w:type="spellStart"/>
      <w:r>
        <w:t>Calta</w:t>
      </w:r>
      <w:proofErr w:type="spellEnd"/>
      <w:r>
        <w:t xml:space="preserve"> is organizing a garden along the side of the building. I will be coordinating high school Seniors who need volunteer hours to help us install it. This is being designed with Master Gardeners from Cornell Cooperative. </w:t>
      </w:r>
    </w:p>
    <w:p w:rsidR="00AE46AE" w:rsidRDefault="003F1B63">
      <w:pPr>
        <w:pStyle w:val="Heading2"/>
        <w:spacing w:line="240" w:lineRule="auto"/>
      </w:pPr>
      <w:bookmarkStart w:id="2" w:name="_heading=h.1ljzvtrzel8s" w:colFirst="0" w:colLast="0"/>
      <w:bookmarkEnd w:id="2"/>
      <w:r>
        <w:t xml:space="preserve">Fundraising and Grants </w:t>
      </w:r>
    </w:p>
    <w:p w:rsidR="00AE46AE" w:rsidRDefault="003F1B63">
      <w:pPr>
        <w:pStyle w:val="Heading3"/>
        <w:spacing w:before="0" w:line="240" w:lineRule="auto"/>
      </w:pPr>
      <w:r>
        <w:t xml:space="preserve">Submitted: </w:t>
      </w:r>
    </w:p>
    <w:p w:rsidR="00AE46AE" w:rsidRDefault="003F1B63">
      <w:pPr>
        <w:keepLines/>
        <w:numPr>
          <w:ilvl w:val="0"/>
          <w:numId w:val="1"/>
        </w:numPr>
        <w:spacing w:after="0" w:line="240" w:lineRule="auto"/>
      </w:pPr>
      <w:r>
        <w:rPr>
          <w:i/>
        </w:rPr>
        <w:t xml:space="preserve">Community Foundation of </w:t>
      </w:r>
      <w:proofErr w:type="gramStart"/>
      <w:r>
        <w:rPr>
          <w:i/>
        </w:rPr>
        <w:t>South Central</w:t>
      </w:r>
      <w:proofErr w:type="gramEnd"/>
      <w:r>
        <w:rPr>
          <w:i/>
        </w:rPr>
        <w:t xml:space="preserve"> New York</w:t>
      </w:r>
      <w:r>
        <w:t xml:space="preserve">: Submitted for $1,500, for a series of 4 programs in connection with the Springfield Historical Society for June to celebrate the library’s 125th anniversary. Received. </w:t>
      </w:r>
    </w:p>
    <w:p w:rsidR="00AE46AE" w:rsidRDefault="003F1B63">
      <w:pPr>
        <w:keepLines/>
        <w:numPr>
          <w:ilvl w:val="0"/>
          <w:numId w:val="1"/>
        </w:numPr>
        <w:spacing w:after="0" w:line="240" w:lineRule="auto"/>
      </w:pPr>
      <w:r>
        <w:rPr>
          <w:i/>
        </w:rPr>
        <w:t xml:space="preserve">Association of Rural and Small Libraries LTC Grant - </w:t>
      </w:r>
      <w:r>
        <w:t xml:space="preserve">$3,000 to host a conversation in our Town about updating our internet service or bringing in a Fiber company to accelerate internet speeds for residences and businesses.  Received. </w:t>
      </w:r>
    </w:p>
    <w:p w:rsidR="00AE46AE" w:rsidRDefault="003F1B63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Community Foundation of Otsego County COVID-19 Relief Fund - </w:t>
      </w:r>
      <w:r>
        <w:t xml:space="preserve">$2,549 for two new laptops for the public to use and a Zoom subscription. Received. </w:t>
      </w:r>
    </w:p>
    <w:p w:rsidR="00AE46AE" w:rsidRDefault="003F1B63">
      <w:pPr>
        <w:numPr>
          <w:ilvl w:val="0"/>
          <w:numId w:val="1"/>
        </w:numPr>
        <w:spacing w:after="0" w:line="240" w:lineRule="auto"/>
      </w:pPr>
      <w:r>
        <w:rPr>
          <w:i/>
        </w:rPr>
        <w:t>Stewart's Holiday Match</w:t>
      </w:r>
      <w:r>
        <w:t xml:space="preserve"> - Submitted for $2,000. $1,000 was written for new children’s books to support the Amish outreach (and for all community families). $1,000 was written for the Summer Reading program. Received. </w:t>
      </w:r>
    </w:p>
    <w:p w:rsidR="00AE46AE" w:rsidRDefault="003F1B63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WGY Christmas </w:t>
      </w:r>
      <w:proofErr w:type="gramStart"/>
      <w:r>
        <w:rPr>
          <w:i/>
        </w:rPr>
        <w:t>Wish</w:t>
      </w:r>
      <w:r>
        <w:t xml:space="preserve">  -</w:t>
      </w:r>
      <w:proofErr w:type="gramEnd"/>
      <w:r>
        <w:t xml:space="preserve"> Submitted for $2,000, half of which was for the Summer Reading program and half of which was for educational library programs in the future. </w:t>
      </w:r>
    </w:p>
    <w:p w:rsidR="00AE46AE" w:rsidRDefault="003F1B63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Dollar General Summer Reading </w:t>
      </w:r>
      <w:r>
        <w:t xml:space="preserve">- $1,473 for Summer Reading, to tutor children in reading in order to increase their reading skills. Declined this year. </w:t>
      </w:r>
    </w:p>
    <w:p w:rsidR="00AE46AE" w:rsidRDefault="003F1B63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 xml:space="preserve">Early Literacy Grant through 4CLS: </w:t>
      </w:r>
      <w:r>
        <w:t xml:space="preserve">$1,400 for an early literacy reading center at the library and Family Literacy nights through the Winter and Spring. </w:t>
      </w:r>
    </w:p>
    <w:p w:rsidR="00AE46AE" w:rsidRDefault="003F1B63">
      <w:pPr>
        <w:pStyle w:val="Heading3"/>
        <w:spacing w:line="240" w:lineRule="auto"/>
      </w:pPr>
      <w:bookmarkStart w:id="3" w:name="_heading=h.6l5vkrdgr1pl" w:colFirst="0" w:colLast="0"/>
      <w:bookmarkEnd w:id="3"/>
      <w:r>
        <w:lastRenderedPageBreak/>
        <w:t xml:space="preserve">Accepted Grants: </w:t>
      </w:r>
    </w:p>
    <w:p w:rsidR="00AE46AE" w:rsidRDefault="003F1B63">
      <w:pPr>
        <w:spacing w:after="0" w:line="240" w:lineRule="auto"/>
      </w:pPr>
      <w:r>
        <w:t xml:space="preserve">The Springfield Library was awarded the following: </w:t>
      </w:r>
    </w:p>
    <w:p w:rsidR="00AE46AE" w:rsidRDefault="003F1B63">
      <w:pPr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t>Stewart’s Holiday Match Grant</w:t>
      </w:r>
      <w:r>
        <w:t xml:space="preserve">: </w:t>
      </w:r>
      <w:r>
        <w:rPr>
          <w:b/>
        </w:rPr>
        <w:t xml:space="preserve">$1,250 </w:t>
      </w:r>
    </w:p>
    <w:p w:rsidR="00AE46AE" w:rsidRDefault="003F1B63">
      <w:pPr>
        <w:keepLines/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t>Association of Rural and Small Libraries LTC Grant</w:t>
      </w:r>
      <w:r>
        <w:t xml:space="preserve">: </w:t>
      </w:r>
      <w:r>
        <w:rPr>
          <w:b/>
        </w:rPr>
        <w:t>$3,000</w:t>
      </w:r>
    </w:p>
    <w:p w:rsidR="00AE46AE" w:rsidRDefault="003F1B63">
      <w:pPr>
        <w:keepLines/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t>Community Foundation of Otsego County COVID-19 Relief Fund</w:t>
      </w:r>
      <w:r>
        <w:t>:</w:t>
      </w:r>
      <w:r>
        <w:rPr>
          <w:i/>
        </w:rPr>
        <w:t xml:space="preserve"> </w:t>
      </w:r>
      <w:r>
        <w:rPr>
          <w:b/>
        </w:rPr>
        <w:t>$2,600</w:t>
      </w:r>
    </w:p>
    <w:p w:rsidR="00AE46AE" w:rsidRPr="003F1B63" w:rsidRDefault="003F1B63">
      <w:pPr>
        <w:keepLines/>
        <w:numPr>
          <w:ilvl w:val="0"/>
          <w:numId w:val="2"/>
        </w:numPr>
        <w:spacing w:line="240" w:lineRule="auto"/>
        <w:rPr>
          <w:b/>
        </w:rPr>
      </w:pPr>
      <w:r>
        <w:rPr>
          <w:i/>
        </w:rPr>
        <w:t xml:space="preserve">Community Foundation of </w:t>
      </w:r>
      <w:proofErr w:type="gramStart"/>
      <w:r>
        <w:rPr>
          <w:i/>
        </w:rPr>
        <w:t>South Central</w:t>
      </w:r>
      <w:proofErr w:type="gramEnd"/>
      <w:r>
        <w:rPr>
          <w:i/>
        </w:rPr>
        <w:t xml:space="preserve"> New York: </w:t>
      </w:r>
      <w:r>
        <w:rPr>
          <w:b/>
        </w:rPr>
        <w:t>$1,500</w:t>
      </w:r>
      <w:r>
        <w:rPr>
          <w:i/>
        </w:rPr>
        <w:t xml:space="preserve"> </w:t>
      </w:r>
    </w:p>
    <w:p w:rsidR="003F1B63" w:rsidRDefault="003F1B63" w:rsidP="003F1B6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Early Literacy Grant through 4CLS: </w:t>
      </w:r>
      <w:r w:rsidRPr="003F1B63">
        <w:rPr>
          <w:b/>
        </w:rPr>
        <w:t>$1,400</w:t>
      </w:r>
    </w:p>
    <w:p w:rsidR="00AE46AE" w:rsidRDefault="003F1B63">
      <w:pPr>
        <w:keepLines/>
        <w:spacing w:line="240" w:lineRule="auto"/>
        <w:rPr>
          <w:b/>
        </w:rPr>
      </w:pPr>
      <w:r>
        <w:rPr>
          <w:b/>
        </w:rPr>
        <w:t>Total Fundraising Through Grants 2021: $9,750</w:t>
      </w:r>
    </w:p>
    <w:p w:rsidR="00AE46AE" w:rsidRDefault="003F1B63">
      <w:pPr>
        <w:pStyle w:val="Heading3"/>
        <w:spacing w:line="240" w:lineRule="auto"/>
      </w:pPr>
      <w:bookmarkStart w:id="4" w:name="_heading=h.g4cldfiul34" w:colFirst="0" w:colLast="0"/>
      <w:bookmarkEnd w:id="4"/>
      <w:r>
        <w:t xml:space="preserve">Fundraiser activities: </w:t>
      </w:r>
    </w:p>
    <w:p w:rsidR="00AE46AE" w:rsidRDefault="003F1B63">
      <w:r>
        <w:rPr>
          <w:b/>
        </w:rPr>
        <w:t xml:space="preserve">Open House Book Sale: $227 </w:t>
      </w:r>
    </w:p>
    <w:p w:rsidR="00AE46AE" w:rsidRDefault="003F1B63">
      <w:pPr>
        <w:pStyle w:val="Heading2"/>
        <w:spacing w:line="240" w:lineRule="auto"/>
      </w:pPr>
      <w:bookmarkStart w:id="5" w:name="_heading=h.a1xuzogyvlim" w:colFirst="0" w:colLast="0"/>
      <w:bookmarkEnd w:id="5"/>
      <w:r>
        <w:t xml:space="preserve">Four County Library System Meetings: </w:t>
      </w:r>
    </w:p>
    <w:p w:rsidR="00AE46AE" w:rsidRDefault="003F1B63">
      <w:pPr>
        <w:spacing w:after="0" w:line="240" w:lineRule="auto"/>
      </w:pPr>
      <w:bookmarkStart w:id="6" w:name="_heading=h.uufwskn3v32l" w:colFirst="0" w:colLast="0"/>
      <w:bookmarkEnd w:id="6"/>
      <w:r>
        <w:rPr>
          <w:i/>
        </w:rPr>
        <w:t xml:space="preserve">Directors Call October 21: </w:t>
      </w:r>
      <w:r>
        <w:t xml:space="preserve">Discussed patron charge history, Open Meetings Law amended (we must provide full documents at least 24 hours in advance of meeting on website), </w:t>
      </w:r>
      <w:r w:rsidRPr="003F1B63">
        <w:t>The American Rescue Plan Act</w:t>
      </w:r>
      <w:r>
        <w:t xml:space="preserve">, Overdrive marketing. </w:t>
      </w:r>
    </w:p>
    <w:sectPr w:rsidR="00AE46A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a BT">
    <w:panose1 w:val="020205040705060209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2C23"/>
    <w:multiLevelType w:val="multilevel"/>
    <w:tmpl w:val="E9585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FF59D1"/>
    <w:multiLevelType w:val="multilevel"/>
    <w:tmpl w:val="F8E4E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AE"/>
    <w:rsid w:val="003F1B63"/>
    <w:rsid w:val="006203E7"/>
    <w:rsid w:val="007968F8"/>
    <w:rsid w:val="00A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FDE2"/>
  <w15:docId w15:val="{47C2B0DA-ED74-4884-86C7-5215DDA1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3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93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9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14F74"/>
    <w:rPr>
      <w:color w:val="0563C1" w:themeColor="hyperlink"/>
      <w:u w:val="single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F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jk5VZO3-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C4M7yLs2WVTl3ohe5DZ4rFZNg==">AMUW2mUbXDcx2biSnzMYWiuPVFUKWrcM+eyxyQA9ovWckDB0mVNMYZbU9Czhqh+FdX9Y/nQNMKbAPTMyqK/dTXyUtNGMz/2AWiDnBakGyq4rCtdoHIYIdOpsFc6Ks+2NMNuNKmjXtVcOD/fw1MTdAl5BmBf/68vtdEMfx8h04w6txkCYNaK0uRzuI3o+XqVBQUkyZeT299I2pi3L+YxzKGZIVUgjEjQoQ1SvC1jmLADPzq0tbTuCllk=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2021-11-04T15:00:00Z</dcterms:created>
  <dcterms:modified xsi:type="dcterms:W3CDTF">2022-11-05T15:24:00Z</dcterms:modified>
</cp:coreProperties>
</file>