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306C" w14:textId="09789853" w:rsidR="006251C8" w:rsidRPr="00DD26BE" w:rsidRDefault="00DD26BE" w:rsidP="00DD26BE">
      <w:pPr>
        <w:ind w:left="216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347A31" w:rsidRPr="00DD26BE">
        <w:rPr>
          <w:b/>
          <w:sz w:val="28"/>
          <w:szCs w:val="28"/>
        </w:rPr>
        <w:t>South New Berlin Free Library</w:t>
      </w:r>
    </w:p>
    <w:p w14:paraId="49D5C1EB" w14:textId="589D7F0F" w:rsidR="00EF6892" w:rsidRPr="00DD26BE" w:rsidRDefault="00EF6892" w:rsidP="00C5594B">
      <w:pPr>
        <w:rPr>
          <w:b/>
          <w:sz w:val="28"/>
          <w:szCs w:val="28"/>
        </w:rPr>
      </w:pPr>
      <w:r w:rsidRPr="00DD26BE">
        <w:rPr>
          <w:b/>
          <w:sz w:val="28"/>
          <w:szCs w:val="28"/>
        </w:rPr>
        <w:tab/>
      </w:r>
      <w:r w:rsidRPr="00DD26BE">
        <w:rPr>
          <w:b/>
          <w:sz w:val="28"/>
          <w:szCs w:val="28"/>
        </w:rPr>
        <w:tab/>
      </w:r>
      <w:r w:rsidRPr="00DD26BE">
        <w:rPr>
          <w:b/>
          <w:sz w:val="28"/>
          <w:szCs w:val="28"/>
        </w:rPr>
        <w:tab/>
        <w:t xml:space="preserve">  </w:t>
      </w:r>
      <w:r w:rsidRPr="00DD26BE">
        <w:rPr>
          <w:b/>
          <w:sz w:val="28"/>
          <w:szCs w:val="28"/>
        </w:rPr>
        <w:tab/>
        <w:t xml:space="preserve"> Library Manager Job Description</w:t>
      </w:r>
    </w:p>
    <w:p w14:paraId="4DA08BE4" w14:textId="1B790DE6" w:rsidR="00347A31" w:rsidRPr="00DD26BE" w:rsidRDefault="00347A31">
      <w:pPr>
        <w:rPr>
          <w:sz w:val="28"/>
          <w:szCs w:val="28"/>
        </w:rPr>
      </w:pPr>
      <w:r w:rsidRPr="00DD26BE">
        <w:rPr>
          <w:sz w:val="28"/>
          <w:szCs w:val="28"/>
        </w:rPr>
        <w:t xml:space="preserve">Duties: The Library Manager’s role is to manage the Library, to implement Board policies on a day to day basis, manage the staff and help lead the Library forward in the best way possible to meet the needs of the community. </w:t>
      </w:r>
    </w:p>
    <w:p w14:paraId="4D9FE517" w14:textId="7841ACCC" w:rsidR="00DD26BE" w:rsidRPr="00DD26BE" w:rsidRDefault="00EF6892" w:rsidP="00DD26BE">
      <w:pPr>
        <w:rPr>
          <w:sz w:val="28"/>
          <w:szCs w:val="28"/>
        </w:rPr>
      </w:pPr>
      <w:r w:rsidRPr="00DD26BE">
        <w:rPr>
          <w:sz w:val="28"/>
          <w:szCs w:val="28"/>
        </w:rPr>
        <w:t xml:space="preserve">This is a salaried position. Expectation is Manager will work a Minimum of 24 </w:t>
      </w:r>
      <w:proofErr w:type="spellStart"/>
      <w:r w:rsidRPr="00DD26BE">
        <w:rPr>
          <w:sz w:val="28"/>
          <w:szCs w:val="28"/>
        </w:rPr>
        <w:t>hrs</w:t>
      </w:r>
      <w:proofErr w:type="spellEnd"/>
      <w:r w:rsidRPr="00DD26BE">
        <w:rPr>
          <w:sz w:val="28"/>
          <w:szCs w:val="28"/>
        </w:rPr>
        <w:t xml:space="preserve"> per week.</w:t>
      </w:r>
    </w:p>
    <w:p w14:paraId="4161D56A" w14:textId="2C1E7967" w:rsidR="00EF6892" w:rsidRPr="00DD26BE" w:rsidRDefault="00347A31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DD26BE">
        <w:rPr>
          <w:sz w:val="24"/>
          <w:szCs w:val="24"/>
        </w:rPr>
        <w:t>Provides assistance</w:t>
      </w:r>
      <w:proofErr w:type="gramEnd"/>
      <w:r w:rsidRPr="00DD26BE">
        <w:rPr>
          <w:sz w:val="24"/>
          <w:szCs w:val="24"/>
        </w:rPr>
        <w:t xml:space="preserve"> and direction to the Board in setting goals and objectives and determining methods of evaluation.</w:t>
      </w:r>
    </w:p>
    <w:p w14:paraId="3059157A" w14:textId="27BE64D6" w:rsidR="00EF6892" w:rsidRPr="00DD26BE" w:rsidRDefault="00347A31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Recommends policies as needed. Advises board on merit of decisions it is considering.</w:t>
      </w:r>
    </w:p>
    <w:p w14:paraId="6AB4C8E5" w14:textId="77274606" w:rsidR="00EF6892" w:rsidRPr="00DD26BE" w:rsidRDefault="00347A31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Administers Library in accordance with adopted policies. Interprets policies to staff and public.</w:t>
      </w:r>
    </w:p>
    <w:p w14:paraId="535F1A6F" w14:textId="46769999" w:rsidR="00EF6892" w:rsidRPr="00DD26BE" w:rsidRDefault="00347A31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 xml:space="preserve">Selects and orders all books and other library materials, print and </w:t>
      </w:r>
      <w:proofErr w:type="spellStart"/>
      <w:proofErr w:type="gramStart"/>
      <w:r w:rsidRPr="00DD26BE">
        <w:rPr>
          <w:sz w:val="24"/>
          <w:szCs w:val="24"/>
        </w:rPr>
        <w:t>non print</w:t>
      </w:r>
      <w:proofErr w:type="spellEnd"/>
      <w:proofErr w:type="gramEnd"/>
      <w:r w:rsidRPr="00DD26BE">
        <w:rPr>
          <w:sz w:val="24"/>
          <w:szCs w:val="24"/>
        </w:rPr>
        <w:t>.</w:t>
      </w:r>
    </w:p>
    <w:p w14:paraId="228DD402" w14:textId="32A72D87" w:rsidR="00EF6892" w:rsidRPr="00DD26BE" w:rsidRDefault="00347A31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Has direct responsibility for administration of the Library within the framework of the Board’s plan, policies and budget.</w:t>
      </w:r>
      <w:r w:rsidR="00DD26BE" w:rsidRPr="00DD26BE">
        <w:rPr>
          <w:sz w:val="24"/>
          <w:szCs w:val="24"/>
        </w:rPr>
        <w:t xml:space="preserve"> </w:t>
      </w:r>
    </w:p>
    <w:p w14:paraId="186CCC3B" w14:textId="4136E71D" w:rsidR="00EF6892" w:rsidRPr="00DD26BE" w:rsidRDefault="00347A31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Reports to each board meeting and in other ways keeps the board informed of library’s progress and problems.</w:t>
      </w:r>
      <w:r w:rsidR="001A3CCF" w:rsidRPr="00DD26BE">
        <w:rPr>
          <w:sz w:val="24"/>
          <w:szCs w:val="24"/>
        </w:rPr>
        <w:t xml:space="preserve"> Se</w:t>
      </w:r>
      <w:r w:rsidR="00EF6892" w:rsidRPr="00DD26BE">
        <w:rPr>
          <w:sz w:val="24"/>
          <w:szCs w:val="24"/>
        </w:rPr>
        <w:t>n</w:t>
      </w:r>
      <w:r w:rsidR="001A3CCF" w:rsidRPr="00DD26BE">
        <w:rPr>
          <w:sz w:val="24"/>
          <w:szCs w:val="24"/>
        </w:rPr>
        <w:t>ds out Manager’s report to the Board one week prior to Quarterly meetings.</w:t>
      </w:r>
    </w:p>
    <w:p w14:paraId="26D446D1" w14:textId="44D0C43A" w:rsidR="00EF6892" w:rsidRPr="00DD26BE" w:rsidRDefault="00347A31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Employs and supervises staff.</w:t>
      </w:r>
      <w:r w:rsidR="007B2846" w:rsidRPr="00DD26BE">
        <w:rPr>
          <w:sz w:val="24"/>
          <w:szCs w:val="24"/>
        </w:rPr>
        <w:t xml:space="preserve"> Manager will conduct annual review of staff members</w:t>
      </w:r>
      <w:r w:rsidR="00DD26BE" w:rsidRPr="00DD26BE">
        <w:rPr>
          <w:sz w:val="24"/>
          <w:szCs w:val="24"/>
        </w:rPr>
        <w:t>.</w:t>
      </w:r>
    </w:p>
    <w:p w14:paraId="1E00F144" w14:textId="5AF562FA" w:rsidR="00EF6892" w:rsidRPr="00DD26BE" w:rsidRDefault="007B2846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Shall hold monthly staff meetings to discuss daily operations, changes and staff input.</w:t>
      </w:r>
      <w:r w:rsidR="00DD26BE" w:rsidRPr="00DD26BE">
        <w:rPr>
          <w:sz w:val="24"/>
          <w:szCs w:val="24"/>
        </w:rPr>
        <w:t xml:space="preserve"> </w:t>
      </w:r>
    </w:p>
    <w:p w14:paraId="3DB891F0" w14:textId="7BCE6D5A" w:rsidR="00347A31" w:rsidRPr="00DD26BE" w:rsidRDefault="00347A31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Recommends needed improvements in working conditions and salary scale.</w:t>
      </w:r>
      <w:r w:rsidR="00EF6892" w:rsidRPr="00DD26BE">
        <w:rPr>
          <w:sz w:val="24"/>
          <w:szCs w:val="24"/>
        </w:rPr>
        <w:t xml:space="preserve">                                                                     </w:t>
      </w:r>
    </w:p>
    <w:p w14:paraId="0FD426DD" w14:textId="5E110017" w:rsidR="00DD26BE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Utilizes skills and initiative of staff members to the library’s advantage. Recommends salaries.</w:t>
      </w:r>
      <w:r w:rsidR="00DD26BE" w:rsidRPr="00DD26BE">
        <w:rPr>
          <w:sz w:val="24"/>
          <w:szCs w:val="24"/>
        </w:rPr>
        <w:t xml:space="preserve"> </w:t>
      </w:r>
    </w:p>
    <w:p w14:paraId="2A14BF09" w14:textId="46837090" w:rsidR="00DD26BE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Suggests basis for evaluation criteria and provides materials for the board to review. Maintains records of personnel evaluations.</w:t>
      </w:r>
    </w:p>
    <w:p w14:paraId="276BC30B" w14:textId="6CE03DE3" w:rsidR="00DD26BE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Responsible for understanding funding options.</w:t>
      </w:r>
    </w:p>
    <w:p w14:paraId="420357A3" w14:textId="77777777" w:rsidR="001A3CCF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Prepares preliminary budget recommendation with the board.</w:t>
      </w:r>
    </w:p>
    <w:p w14:paraId="1545CEBA" w14:textId="77777777" w:rsidR="001A3CCF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Decides on use of money based on the approved budget.</w:t>
      </w:r>
    </w:p>
    <w:p w14:paraId="32186620" w14:textId="77777777" w:rsidR="001A3CCF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Attends regular and special board meetings.</w:t>
      </w:r>
    </w:p>
    <w:p w14:paraId="6D12A813" w14:textId="77777777" w:rsidR="001A3CCF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 xml:space="preserve">Gives appropriate public notice of meetings. </w:t>
      </w:r>
    </w:p>
    <w:p w14:paraId="7FC6C18E" w14:textId="77777777" w:rsidR="001A3CCF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Maintains an active program of public relations.</w:t>
      </w:r>
    </w:p>
    <w:p w14:paraId="06FC7115" w14:textId="77777777" w:rsidR="001A3CCF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Establishes regular outreach to local, county, state and federal legislators.</w:t>
      </w:r>
    </w:p>
    <w:p w14:paraId="1D8AD5EC" w14:textId="77777777" w:rsidR="001A3CCF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Keeps the board informed about state/national funding and legislative issues related to libraries.</w:t>
      </w:r>
    </w:p>
    <w:p w14:paraId="723D8769" w14:textId="77777777" w:rsidR="001A3CCF" w:rsidRPr="00DD26BE" w:rsidRDefault="001A3CCF" w:rsidP="00DD2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26BE">
        <w:rPr>
          <w:sz w:val="24"/>
          <w:szCs w:val="24"/>
        </w:rPr>
        <w:t>Reads the Handbook for Library Directors of New York State.</w:t>
      </w:r>
    </w:p>
    <w:p w14:paraId="6486249F" w14:textId="0C413CA8" w:rsidR="00DD26BE" w:rsidRPr="00DD26BE" w:rsidRDefault="001A3CCF" w:rsidP="00DD26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26BE">
        <w:rPr>
          <w:sz w:val="24"/>
          <w:szCs w:val="24"/>
        </w:rPr>
        <w:t>Attends necessary training offered by our System.</w:t>
      </w:r>
    </w:p>
    <w:p w14:paraId="3DC0A5D7" w14:textId="77777777" w:rsidR="00DD26BE" w:rsidRPr="00DD26BE" w:rsidRDefault="00DD26BE" w:rsidP="00DD26BE">
      <w:pPr>
        <w:pStyle w:val="ListParagraph"/>
        <w:rPr>
          <w:sz w:val="28"/>
          <w:szCs w:val="28"/>
        </w:rPr>
      </w:pPr>
    </w:p>
    <w:p w14:paraId="11862668" w14:textId="77777777" w:rsidR="001A3CCF" w:rsidRPr="00DD26BE" w:rsidRDefault="001A3CC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Recommends plans for library’s growth and means for implementing plans.</w:t>
      </w:r>
    </w:p>
    <w:p w14:paraId="627C2FE8" w14:textId="77777777" w:rsidR="001A3CCF" w:rsidRPr="00DD26BE" w:rsidRDefault="001A3CC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Administers library in terms of plans adopted by the board.</w:t>
      </w:r>
    </w:p>
    <w:p w14:paraId="5146C619" w14:textId="77777777" w:rsidR="001A3CCF" w:rsidRPr="00DD26BE" w:rsidRDefault="001A3CC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Library manager will work a minimum of 24 h</w:t>
      </w:r>
      <w:r w:rsidR="00C5594B" w:rsidRPr="00DD26BE">
        <w:rPr>
          <w:sz w:val="24"/>
          <w:szCs w:val="24"/>
        </w:rPr>
        <w:t>ou</w:t>
      </w:r>
      <w:r w:rsidRPr="00DD26BE">
        <w:rPr>
          <w:sz w:val="24"/>
          <w:szCs w:val="24"/>
        </w:rPr>
        <w:t>rs per week at the Library. Specific hours must be worked out with Manager and staff.</w:t>
      </w:r>
    </w:p>
    <w:p w14:paraId="232A9FB9" w14:textId="77777777" w:rsidR="001A3CCF" w:rsidRPr="00DD26BE" w:rsidRDefault="001A3CC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Keep a written time sheet. Prior to submission to Accountant, time sheets will be signed and approved by the Assistant Treasurer.</w:t>
      </w:r>
    </w:p>
    <w:p w14:paraId="353E529A" w14:textId="77777777" w:rsidR="001A3CC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 xml:space="preserve">Collection Management including weeding, Maintain Webpage and Facebook, announce all closings on Library webpage, Facebook and notify Staff. </w:t>
      </w:r>
    </w:p>
    <w:p w14:paraId="32F3A1FB" w14:textId="77777777" w:rsidR="002A767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Barcoding and processing of all new materials.</w:t>
      </w:r>
    </w:p>
    <w:p w14:paraId="4799F153" w14:textId="77777777" w:rsidR="002A767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Be willing to train in house and off site.</w:t>
      </w:r>
    </w:p>
    <w:p w14:paraId="77CBE081" w14:textId="77777777" w:rsidR="002A767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Train staff when needed.</w:t>
      </w:r>
    </w:p>
    <w:p w14:paraId="6370AF85" w14:textId="77777777" w:rsidR="002A767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Be available to receive calls for Staff questions.</w:t>
      </w:r>
    </w:p>
    <w:p w14:paraId="750A687D" w14:textId="77777777" w:rsidR="002A767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 xml:space="preserve">Pick up Library mail. Scan and email to appropriate persons. Direct hard copies to be picked up by responsible person(s). </w:t>
      </w:r>
    </w:p>
    <w:p w14:paraId="2B57882F" w14:textId="77777777" w:rsidR="002A767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Secure Board permission before allowing Library to be used for events or programs.</w:t>
      </w:r>
    </w:p>
    <w:p w14:paraId="581047D1" w14:textId="77777777" w:rsidR="002A767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Work with Board to stay within budget for materials, books, events, programs and extras.</w:t>
      </w:r>
    </w:p>
    <w:p w14:paraId="03A0077A" w14:textId="77777777" w:rsidR="002A767F" w:rsidRPr="00DD26BE" w:rsidRDefault="002A767F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Follow all written directions already in place.</w:t>
      </w:r>
    </w:p>
    <w:p w14:paraId="2D4B9209" w14:textId="77777777" w:rsidR="00290BFC" w:rsidRPr="00DD26BE" w:rsidRDefault="00290BFC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Shall be responsible to learn grant writing and to apply for any grants available to the Library.</w:t>
      </w:r>
    </w:p>
    <w:p w14:paraId="472E3E62" w14:textId="77777777" w:rsidR="007E12D1" w:rsidRPr="00DD26BE" w:rsidRDefault="007E12D1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 xml:space="preserve">Shall </w:t>
      </w:r>
      <w:r w:rsidR="007B2846" w:rsidRPr="00DD26BE">
        <w:rPr>
          <w:sz w:val="24"/>
          <w:szCs w:val="24"/>
        </w:rPr>
        <w:t xml:space="preserve">maintain the Museum with staff assistance. </w:t>
      </w:r>
    </w:p>
    <w:p w14:paraId="541C0AA5" w14:textId="7461E35F" w:rsidR="007B2846" w:rsidRPr="00DD26BE" w:rsidRDefault="007B2846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 xml:space="preserve">Shall assist in creating a policy handbook. </w:t>
      </w:r>
    </w:p>
    <w:p w14:paraId="6A5C9717" w14:textId="77926EDD" w:rsidR="00EF6892" w:rsidRPr="00DD26BE" w:rsidRDefault="00EF6892" w:rsidP="001A3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26BE">
        <w:rPr>
          <w:sz w:val="24"/>
          <w:szCs w:val="24"/>
        </w:rPr>
        <w:t>Any/All other duties described that are In the Handbook for Library Directors.</w:t>
      </w:r>
    </w:p>
    <w:sectPr w:rsidR="00EF6892" w:rsidRPr="00DD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9E7"/>
    <w:multiLevelType w:val="hybridMultilevel"/>
    <w:tmpl w:val="BBAE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637"/>
    <w:multiLevelType w:val="hybridMultilevel"/>
    <w:tmpl w:val="8C5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62DB9"/>
    <w:multiLevelType w:val="hybridMultilevel"/>
    <w:tmpl w:val="C02E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31"/>
    <w:rsid w:val="00064C99"/>
    <w:rsid w:val="001A3CCF"/>
    <w:rsid w:val="00290BFC"/>
    <w:rsid w:val="002A767F"/>
    <w:rsid w:val="002B6975"/>
    <w:rsid w:val="00334722"/>
    <w:rsid w:val="00347A31"/>
    <w:rsid w:val="00554885"/>
    <w:rsid w:val="006251C8"/>
    <w:rsid w:val="006C4AF9"/>
    <w:rsid w:val="006C67A2"/>
    <w:rsid w:val="007B2846"/>
    <w:rsid w:val="007E12D1"/>
    <w:rsid w:val="00C5594B"/>
    <w:rsid w:val="00DD26BE"/>
    <w:rsid w:val="00EF6892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E2F5"/>
  <w15:chartTrackingRefBased/>
  <w15:docId w15:val="{467D1778-CFC6-4BDB-AEF5-599A4F4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Hoag</dc:creator>
  <cp:keywords/>
  <dc:description/>
  <cp:lastModifiedBy>Marcia Hoag</cp:lastModifiedBy>
  <cp:revision>2</cp:revision>
  <dcterms:created xsi:type="dcterms:W3CDTF">2018-03-30T20:15:00Z</dcterms:created>
  <dcterms:modified xsi:type="dcterms:W3CDTF">2018-03-30T20:15:00Z</dcterms:modified>
  <cp:contentStatus/>
</cp:coreProperties>
</file>