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64" w:rsidRPr="00423864" w:rsidRDefault="00423864" w:rsidP="00423864">
      <w:pPr>
        <w:shd w:val="clear" w:color="auto" w:fill="FFFFFF"/>
        <w:spacing w:after="90" w:line="300" w:lineRule="atLeast"/>
        <w:outlineLvl w:val="1"/>
        <w:rPr>
          <w:rFonts w:ascii="Verdana" w:eastAsia="Times New Roman" w:hAnsi="Verdana" w:cs="Times New Roman"/>
          <w:color w:val="333333"/>
          <w:sz w:val="36"/>
          <w:szCs w:val="36"/>
        </w:rPr>
      </w:pPr>
      <w:r w:rsidRPr="00423864">
        <w:rPr>
          <w:rFonts w:ascii="Verdana" w:eastAsia="Times New Roman" w:hAnsi="Verdana" w:cs="Times New Roman"/>
          <w:color w:val="333333"/>
          <w:sz w:val="36"/>
          <w:szCs w:val="36"/>
        </w:rPr>
        <w:t>Buffalo &amp; Erie County Public Library</w:t>
      </w:r>
      <w:r w:rsidRPr="00423864">
        <w:rPr>
          <w:rFonts w:ascii="Verdana" w:eastAsia="Times New Roman" w:hAnsi="Verdana" w:cs="Times New Roman"/>
          <w:color w:val="333333"/>
          <w:sz w:val="36"/>
          <w:szCs w:val="36"/>
        </w:rPr>
        <w:br/>
        <w:t>Internet Safety and Acceptable Use Policy</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b/>
          <w:bCs/>
          <w:color w:val="555555"/>
          <w:sz w:val="20"/>
          <w:szCs w:val="20"/>
        </w:rPr>
        <w:t>1. GENERAL STATEMENT OF POLICY</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As part of its mission, the Buffalo &amp; Erie County Public Library provides Internet access and personal computing resources to registered borrowers. Individuals who do not meet eligibility requirements for a B&amp;ECPL library card with borrowing privileges (e.g., visitors from outside the Western New York area) may qualify for Internet access and other privileges if they present proper identification and meet such other requirements as may be established by B&amp;ECPL administration.</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Internet access at all libraries of the Buffalo &amp; Erie County Public Library System is provided by B&amp;ECPL and is subject to the terms of this policy.</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xml:space="preserve">B&amp;ECPL provides wireless access at select locations, enabling individuals who visit local libraries equipped with </w:t>
      </w:r>
      <w:proofErr w:type="spellStart"/>
      <w:r w:rsidRPr="00423864">
        <w:rPr>
          <w:rFonts w:ascii="Verdana" w:eastAsia="Times New Roman" w:hAnsi="Verdana" w:cs="Times New Roman"/>
          <w:color w:val="555555"/>
          <w:sz w:val="20"/>
          <w:szCs w:val="20"/>
        </w:rPr>
        <w:t>WiFi</w:t>
      </w:r>
      <w:proofErr w:type="spellEnd"/>
      <w:r w:rsidRPr="00423864">
        <w:rPr>
          <w:rFonts w:ascii="Verdana" w:eastAsia="Times New Roman" w:hAnsi="Verdana" w:cs="Times New Roman"/>
          <w:color w:val="555555"/>
          <w:sz w:val="20"/>
          <w:szCs w:val="20"/>
        </w:rPr>
        <w:t xml:space="preserve"> hotspots to use their privately owned computer equipment to access the Internet.  Visitors who wish to use B&amp;ECPL's wireless connectivity are not required to meet borrower eligibility criteria as defined in a' above.  Wireless access does require the completion of a simple online registration process.  All wireless access at any B&amp;ECPL location equipped to offer that service is filtered.  Adult patrons who require unfiltered access must meet the criteria of a' above and register with Library staff to use Library computers equipped with the ability to disable the filter in a manner consistent with this policy.</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rPr>
        <w:t xml:space="preserve">Consistent with B&amp;ECPL Circulation Policy, </w:t>
      </w:r>
      <w:r w:rsidRPr="00423864">
        <w:rPr>
          <w:rFonts w:ascii="Verdana" w:eastAsia="Times New Roman" w:hAnsi="Verdana" w:cs="Times New Roman"/>
          <w:color w:val="555555"/>
          <w:sz w:val="20"/>
          <w:szCs w:val="20"/>
          <w:highlight w:val="yellow"/>
        </w:rPr>
        <w:t>parental permission for Internet access using Library equipment is required for individuals who have not attained the age of 17.</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xml:space="preserve">The </w:t>
      </w:r>
      <w:r w:rsidRPr="00423864">
        <w:rPr>
          <w:rFonts w:ascii="Verdana" w:eastAsia="Times New Roman" w:hAnsi="Verdana" w:cs="Times New Roman"/>
          <w:color w:val="555555"/>
          <w:sz w:val="20"/>
          <w:szCs w:val="20"/>
        </w:rPr>
        <w:t xml:space="preserve">B&amp;ECPL </w:t>
      </w:r>
      <w:r w:rsidRPr="00423864">
        <w:rPr>
          <w:rFonts w:ascii="Verdana" w:eastAsia="Times New Roman" w:hAnsi="Verdana" w:cs="Times New Roman"/>
          <w:color w:val="555555"/>
          <w:sz w:val="20"/>
          <w:szCs w:val="20"/>
          <w:highlight w:val="yellow"/>
        </w:rPr>
        <w:t xml:space="preserve">does not monitor and has no control over the information on the Internet. The </w:t>
      </w:r>
      <w:r w:rsidRPr="00423864">
        <w:rPr>
          <w:rFonts w:ascii="Verdana" w:eastAsia="Times New Roman" w:hAnsi="Verdana" w:cs="Times New Roman"/>
          <w:color w:val="555555"/>
          <w:sz w:val="20"/>
          <w:szCs w:val="20"/>
        </w:rPr>
        <w:t xml:space="preserve">B&amp;ECPL </w:t>
      </w:r>
      <w:r w:rsidRPr="00423864">
        <w:rPr>
          <w:rFonts w:ascii="Verdana" w:eastAsia="Times New Roman" w:hAnsi="Verdana" w:cs="Times New Roman"/>
          <w:color w:val="555555"/>
          <w:sz w:val="20"/>
          <w:szCs w:val="20"/>
          <w:highlight w:val="yellow"/>
        </w:rPr>
        <w:t>assumes no responsibility for any loss or damages, direct or indirect, arising from its connections to the Internet or from any other use of its personal computing resources.</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As with all library resources, patrons are advised to exercise their own critical judgment and discrimination when evaluating sites found on the Internet. Certain information may be inaccurate, misleading or offensive to some individuals.</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Unauthorized access, including so-called hacking, and any other unlawful activities by any Library users are strictly prohibited.</w:t>
      </w:r>
    </w:p>
    <w:p w:rsidR="00423864" w:rsidRPr="00423864" w:rsidRDefault="00423864" w:rsidP="00423864">
      <w:pPr>
        <w:numPr>
          <w:ilvl w:val="0"/>
          <w:numId w:val="1"/>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To comply with the Children's Internet Protection Act and restrict access to online content that may be considered harmful to minors or offensive to adults, the B&amp;ECPL employs technology protection measures (filters) on all computers with Internet access. Users must be cautioned that filters are not foolproof and due to technological limitations cannot obstruct access to all potentially harmful or offensive content. In addition, filters may block access to some legitimate or constitutionally protected material found on the Internet. By law, individuals who have attained the age of 17 have the right to unfiltered Internet access.</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b/>
          <w:bCs/>
          <w:color w:val="555555"/>
          <w:sz w:val="20"/>
          <w:szCs w:val="20"/>
        </w:rPr>
        <w:lastRenderedPageBreak/>
        <w:t>2. CHILDREN, PARENTS AND THE INTERNET</w:t>
      </w:r>
    </w:p>
    <w:p w:rsidR="00423864" w:rsidRPr="00423864" w:rsidRDefault="00423864" w:rsidP="00423864">
      <w:pPr>
        <w:numPr>
          <w:ilvl w:val="0"/>
          <w:numId w:val="2"/>
        </w:num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xml:space="preserve">Parents/guardians have the sole right and responsibility to decide what is appropriate for their child. The </w:t>
      </w:r>
      <w:r w:rsidRPr="00423864">
        <w:rPr>
          <w:rFonts w:ascii="Verdana" w:eastAsia="Times New Roman" w:hAnsi="Verdana" w:cs="Times New Roman"/>
          <w:color w:val="555555"/>
          <w:sz w:val="20"/>
          <w:szCs w:val="20"/>
        </w:rPr>
        <w:t xml:space="preserve">B&amp;ECPL </w:t>
      </w:r>
      <w:r w:rsidRPr="00423864">
        <w:rPr>
          <w:rFonts w:ascii="Verdana" w:eastAsia="Times New Roman" w:hAnsi="Verdana" w:cs="Times New Roman"/>
          <w:color w:val="555555"/>
          <w:sz w:val="20"/>
          <w:szCs w:val="20"/>
          <w:highlight w:val="yellow"/>
        </w:rPr>
        <w:t>does not act in loco parentis (i.e., in the place or role of the parent). Parents/guardians are responsible for the supervision of their child's Internet activity. Children who use the Internet unsupervised may be exposed to inappropriate or disturbing information and images.</w:t>
      </w:r>
    </w:p>
    <w:p w:rsidR="00423864" w:rsidRPr="00423864" w:rsidRDefault="00423864" w:rsidP="00423864">
      <w:pPr>
        <w:numPr>
          <w:ilvl w:val="0"/>
          <w:numId w:val="2"/>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The Library has taken measures designed to assist in the safe and effective use of the Internet, including:</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w:t>
      </w:r>
      <w:proofErr w:type="spellStart"/>
      <w:r w:rsidRPr="00423864">
        <w:rPr>
          <w:rFonts w:ascii="Verdana" w:eastAsia="Times New Roman" w:hAnsi="Verdana" w:cs="Times New Roman"/>
          <w:color w:val="555555"/>
          <w:sz w:val="20"/>
          <w:szCs w:val="20"/>
        </w:rPr>
        <w:t>i</w:t>
      </w:r>
      <w:proofErr w:type="spellEnd"/>
      <w:r w:rsidRPr="00423864">
        <w:rPr>
          <w:rFonts w:ascii="Verdana" w:eastAsia="Times New Roman" w:hAnsi="Verdana" w:cs="Times New Roman"/>
          <w:color w:val="555555"/>
          <w:sz w:val="20"/>
          <w:szCs w:val="20"/>
        </w:rPr>
        <w:t>. Employing technology protection measures (filters) on all computers offering Internet access</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w:t>
      </w:r>
      <w:proofErr w:type="gramStart"/>
      <w:r w:rsidRPr="00423864">
        <w:rPr>
          <w:rFonts w:ascii="Verdana" w:eastAsia="Times New Roman" w:hAnsi="Verdana" w:cs="Times New Roman"/>
          <w:color w:val="555555"/>
          <w:sz w:val="20"/>
          <w:szCs w:val="20"/>
        </w:rPr>
        <w:t>ii</w:t>
      </w:r>
      <w:proofErr w:type="gramEnd"/>
      <w:r w:rsidRPr="00423864">
        <w:rPr>
          <w:rFonts w:ascii="Verdana" w:eastAsia="Times New Roman" w:hAnsi="Verdana" w:cs="Times New Roman"/>
          <w:color w:val="555555"/>
          <w:sz w:val="20"/>
          <w:szCs w:val="20"/>
        </w:rPr>
        <w:t>. Developing and maintaining web sites designed for children and teens;</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w:t>
      </w:r>
      <w:proofErr w:type="gramStart"/>
      <w:r w:rsidRPr="00423864">
        <w:rPr>
          <w:rFonts w:ascii="Verdana" w:eastAsia="Times New Roman" w:hAnsi="Verdana" w:cs="Times New Roman"/>
          <w:color w:val="555555"/>
          <w:sz w:val="20"/>
          <w:szCs w:val="20"/>
        </w:rPr>
        <w:t>iii</w:t>
      </w:r>
      <w:proofErr w:type="gramEnd"/>
      <w:r w:rsidRPr="00423864">
        <w:rPr>
          <w:rFonts w:ascii="Verdana" w:eastAsia="Times New Roman" w:hAnsi="Verdana" w:cs="Times New Roman"/>
          <w:color w:val="555555"/>
          <w:sz w:val="20"/>
          <w:szCs w:val="20"/>
        </w:rPr>
        <w:t>. Developing and providing training programs for staff and public on safe and effective Internet use;</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w:t>
      </w:r>
      <w:proofErr w:type="gramStart"/>
      <w:r w:rsidRPr="00423864">
        <w:rPr>
          <w:rFonts w:ascii="Verdana" w:eastAsia="Times New Roman" w:hAnsi="Verdana" w:cs="Times New Roman"/>
          <w:color w:val="555555"/>
          <w:sz w:val="20"/>
          <w:szCs w:val="20"/>
        </w:rPr>
        <w:t>iv</w:t>
      </w:r>
      <w:proofErr w:type="gramEnd"/>
      <w:r w:rsidRPr="00423864">
        <w:rPr>
          <w:rFonts w:ascii="Verdana" w:eastAsia="Times New Roman" w:hAnsi="Verdana" w:cs="Times New Roman"/>
          <w:color w:val="555555"/>
          <w:sz w:val="20"/>
          <w:szCs w:val="20"/>
        </w:rPr>
        <w:t>. Providing online and printed information about child safety and information on educational or recreational uses of the Internet.</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highlight w:val="yellow"/>
        </w:rPr>
        <w:t>c. To address the issue of the safety and security of minors (individuals who have not attained the age of 17) when using electronic mail, chat rooms and other forms of direct electronic communications, the Library recommends the following safety guidelines. Minors should:</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w:t>
      </w:r>
      <w:proofErr w:type="spellStart"/>
      <w:r w:rsidRPr="00423864">
        <w:rPr>
          <w:rFonts w:ascii="Verdana" w:eastAsia="Times New Roman" w:hAnsi="Verdana" w:cs="Times New Roman"/>
          <w:color w:val="555555"/>
          <w:sz w:val="20"/>
          <w:szCs w:val="20"/>
          <w:highlight w:val="yellow"/>
        </w:rPr>
        <w:t>i</w:t>
      </w:r>
      <w:proofErr w:type="spellEnd"/>
      <w:r w:rsidRPr="00423864">
        <w:rPr>
          <w:rFonts w:ascii="Verdana" w:eastAsia="Times New Roman" w:hAnsi="Verdana" w:cs="Times New Roman"/>
          <w:color w:val="555555"/>
          <w:sz w:val="20"/>
          <w:szCs w:val="20"/>
          <w:highlight w:val="yellow"/>
        </w:rPr>
        <w:t>. Always ask their parents' permission before using their full name, address, telephone number, or school name anywhere on the Internet;</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w:t>
      </w:r>
      <w:proofErr w:type="gramStart"/>
      <w:r w:rsidRPr="00423864">
        <w:rPr>
          <w:rFonts w:ascii="Verdana" w:eastAsia="Times New Roman" w:hAnsi="Verdana" w:cs="Times New Roman"/>
          <w:color w:val="555555"/>
          <w:sz w:val="20"/>
          <w:szCs w:val="20"/>
          <w:highlight w:val="yellow"/>
        </w:rPr>
        <w:t>ii</w:t>
      </w:r>
      <w:proofErr w:type="gramEnd"/>
      <w:r w:rsidRPr="00423864">
        <w:rPr>
          <w:rFonts w:ascii="Verdana" w:eastAsia="Times New Roman" w:hAnsi="Verdana" w:cs="Times New Roman"/>
          <w:color w:val="555555"/>
          <w:sz w:val="20"/>
          <w:szCs w:val="20"/>
          <w:highlight w:val="yellow"/>
        </w:rPr>
        <w:t>. Always tell their parents or another adult they trust if they see something online that is frightening or that they do not understand;</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w:t>
      </w:r>
      <w:proofErr w:type="gramStart"/>
      <w:r w:rsidRPr="00423864">
        <w:rPr>
          <w:rFonts w:ascii="Verdana" w:eastAsia="Times New Roman" w:hAnsi="Verdana" w:cs="Times New Roman"/>
          <w:color w:val="555555"/>
          <w:sz w:val="20"/>
          <w:szCs w:val="20"/>
          <w:highlight w:val="yellow"/>
        </w:rPr>
        <w:t>iii</w:t>
      </w:r>
      <w:proofErr w:type="gramEnd"/>
      <w:r w:rsidRPr="00423864">
        <w:rPr>
          <w:rFonts w:ascii="Verdana" w:eastAsia="Times New Roman" w:hAnsi="Verdana" w:cs="Times New Roman"/>
          <w:color w:val="555555"/>
          <w:sz w:val="20"/>
          <w:szCs w:val="20"/>
          <w:highlight w:val="yellow"/>
        </w:rPr>
        <w:t>. Never respond to messages that make them feel uncomfortable or uneasy;</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highlight w:val="yellow"/>
        </w:rPr>
      </w:pPr>
      <w:r w:rsidRPr="00423864">
        <w:rPr>
          <w:rFonts w:ascii="Verdana" w:eastAsia="Times New Roman" w:hAnsi="Verdana" w:cs="Times New Roman"/>
          <w:color w:val="555555"/>
          <w:sz w:val="20"/>
          <w:szCs w:val="20"/>
          <w:highlight w:val="yellow"/>
        </w:rPr>
        <w:t>• </w:t>
      </w:r>
      <w:proofErr w:type="gramStart"/>
      <w:r w:rsidRPr="00423864">
        <w:rPr>
          <w:rFonts w:ascii="Verdana" w:eastAsia="Times New Roman" w:hAnsi="Verdana" w:cs="Times New Roman"/>
          <w:color w:val="555555"/>
          <w:sz w:val="20"/>
          <w:szCs w:val="20"/>
          <w:highlight w:val="yellow"/>
        </w:rPr>
        <w:t>iv</w:t>
      </w:r>
      <w:proofErr w:type="gramEnd"/>
      <w:r w:rsidRPr="00423864">
        <w:rPr>
          <w:rFonts w:ascii="Verdana" w:eastAsia="Times New Roman" w:hAnsi="Verdana" w:cs="Times New Roman"/>
          <w:color w:val="555555"/>
          <w:sz w:val="20"/>
          <w:szCs w:val="20"/>
          <w:highlight w:val="yellow"/>
        </w:rPr>
        <w:t>. Never give out a credit card number or password online without parental approval, and</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highlight w:val="yellow"/>
        </w:rPr>
        <w:t>• </w:t>
      </w:r>
      <w:proofErr w:type="gramStart"/>
      <w:r w:rsidRPr="00423864">
        <w:rPr>
          <w:rFonts w:ascii="Verdana" w:eastAsia="Times New Roman" w:hAnsi="Verdana" w:cs="Times New Roman"/>
          <w:color w:val="555555"/>
          <w:sz w:val="20"/>
          <w:szCs w:val="20"/>
          <w:highlight w:val="yellow"/>
        </w:rPr>
        <w:t>v</w:t>
      </w:r>
      <w:proofErr w:type="gramEnd"/>
      <w:r w:rsidRPr="00423864">
        <w:rPr>
          <w:rFonts w:ascii="Verdana" w:eastAsia="Times New Roman" w:hAnsi="Verdana" w:cs="Times New Roman"/>
          <w:color w:val="555555"/>
          <w:sz w:val="20"/>
          <w:szCs w:val="20"/>
          <w:highlight w:val="yellow"/>
        </w:rPr>
        <w:t>. Never arrange to meet in person someone they have met online unless they discuss it with their parents and an adult accompanies them.</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b/>
          <w:bCs/>
          <w:color w:val="555555"/>
          <w:sz w:val="20"/>
          <w:szCs w:val="20"/>
        </w:rPr>
        <w:t>3. USER RESPONSIBILITIES</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xml:space="preserve">All patrons must abide by the Library's Rules of Conduct and are expected to use Internet and/or personal computing resources in a responsible and orderly manner. Failure to comply with the policies and regulations that govern the use of the Library's Internet access and </w:t>
      </w:r>
      <w:r w:rsidRPr="00423864">
        <w:rPr>
          <w:rFonts w:ascii="Verdana" w:eastAsia="Times New Roman" w:hAnsi="Verdana" w:cs="Times New Roman"/>
          <w:color w:val="555555"/>
          <w:sz w:val="20"/>
          <w:szCs w:val="20"/>
        </w:rPr>
        <w:lastRenderedPageBreak/>
        <w:t>personal computing resources may result in immediate suspension of library privileges and, where necessary, civil liability and/or criminal prosecution. The following are prohibited:</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bookmarkStart w:id="0" w:name="_GoBack"/>
      <w:bookmarkEnd w:id="0"/>
      <w:r w:rsidRPr="00423864">
        <w:rPr>
          <w:rFonts w:ascii="Verdana" w:eastAsia="Times New Roman" w:hAnsi="Verdana" w:cs="Times New Roman"/>
          <w:color w:val="555555"/>
          <w:sz w:val="20"/>
          <w:szCs w:val="20"/>
        </w:rPr>
        <w:t>Damaging equipment, software, or data;</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Violating system security;</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Violating any legal agreement (e.g., software licenses);</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Violating any federal, state or local law (e.g., copyright, child pornography);</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Using personal software on Library equipment, and</w:t>
      </w:r>
    </w:p>
    <w:p w:rsidR="00423864" w:rsidRPr="00423864" w:rsidRDefault="00423864" w:rsidP="00423864">
      <w:pPr>
        <w:numPr>
          <w:ilvl w:val="0"/>
          <w:numId w:val="3"/>
        </w:num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Engaging in activities that may be judged as disruptive by Library staff or patrons.</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User responsibilities are not limited to the above and may be subject to change.</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By adopting this policy, the B&amp;ECPL Board of Trustees authorizes the Administration to acquire appropriate hardware and software to provide Internet access and other approved computer-based services and to develop rules and regulations to implement this policy.</w:t>
      </w:r>
    </w:p>
    <w:p w:rsidR="00423864" w:rsidRPr="00423864" w:rsidRDefault="00423864" w:rsidP="00423864">
      <w:pPr>
        <w:shd w:val="clear" w:color="auto" w:fill="FFFFFF"/>
        <w:spacing w:before="100" w:beforeAutospacing="1" w:after="100" w:afterAutospacing="1" w:line="300" w:lineRule="atLeast"/>
        <w:rPr>
          <w:rFonts w:ascii="Verdana" w:eastAsia="Times New Roman" w:hAnsi="Verdana" w:cs="Times New Roman"/>
          <w:color w:val="555555"/>
          <w:sz w:val="20"/>
          <w:szCs w:val="20"/>
        </w:rPr>
      </w:pPr>
      <w:r w:rsidRPr="00423864">
        <w:rPr>
          <w:rFonts w:ascii="Verdana" w:eastAsia="Times New Roman" w:hAnsi="Verdana" w:cs="Times New Roman"/>
          <w:color w:val="555555"/>
          <w:sz w:val="20"/>
          <w:szCs w:val="20"/>
        </w:rPr>
        <w:t xml:space="preserve">Adopted by the B&amp;ECPL Board of Trustees at a public meeting, following normal public notice, on June 20, </w:t>
      </w:r>
      <w:proofErr w:type="gramStart"/>
      <w:r w:rsidRPr="00423864">
        <w:rPr>
          <w:rFonts w:ascii="Verdana" w:eastAsia="Times New Roman" w:hAnsi="Verdana" w:cs="Times New Roman"/>
          <w:color w:val="555555"/>
          <w:sz w:val="20"/>
          <w:szCs w:val="20"/>
        </w:rPr>
        <w:t>2002 .</w:t>
      </w:r>
      <w:proofErr w:type="gramEnd"/>
      <w:r w:rsidRPr="00423864">
        <w:rPr>
          <w:rFonts w:ascii="Verdana" w:eastAsia="Times New Roman" w:hAnsi="Verdana" w:cs="Times New Roman"/>
          <w:color w:val="555555"/>
          <w:sz w:val="20"/>
          <w:szCs w:val="20"/>
        </w:rPr>
        <w:t xml:space="preserve"> Amended, July 18, </w:t>
      </w:r>
      <w:proofErr w:type="gramStart"/>
      <w:r w:rsidRPr="00423864">
        <w:rPr>
          <w:rFonts w:ascii="Verdana" w:eastAsia="Times New Roman" w:hAnsi="Verdana" w:cs="Times New Roman"/>
          <w:color w:val="555555"/>
          <w:sz w:val="20"/>
          <w:szCs w:val="20"/>
        </w:rPr>
        <w:t>2002 .</w:t>
      </w:r>
      <w:proofErr w:type="gramEnd"/>
      <w:r w:rsidRPr="00423864">
        <w:rPr>
          <w:rFonts w:ascii="Verdana" w:eastAsia="Times New Roman" w:hAnsi="Verdana" w:cs="Times New Roman"/>
          <w:color w:val="555555"/>
          <w:sz w:val="20"/>
          <w:szCs w:val="20"/>
        </w:rPr>
        <w:t xml:space="preserve"> Amended December 18, </w:t>
      </w:r>
      <w:proofErr w:type="gramStart"/>
      <w:r w:rsidRPr="00423864">
        <w:rPr>
          <w:rFonts w:ascii="Verdana" w:eastAsia="Times New Roman" w:hAnsi="Verdana" w:cs="Times New Roman"/>
          <w:color w:val="555555"/>
          <w:sz w:val="20"/>
          <w:szCs w:val="20"/>
        </w:rPr>
        <w:t>2003 .</w:t>
      </w:r>
      <w:proofErr w:type="gramEnd"/>
      <w:r w:rsidRPr="00423864">
        <w:rPr>
          <w:rFonts w:ascii="Verdana" w:eastAsia="Times New Roman" w:hAnsi="Verdana" w:cs="Times New Roman"/>
          <w:color w:val="555555"/>
          <w:sz w:val="20"/>
          <w:szCs w:val="20"/>
        </w:rPr>
        <w:t xml:space="preserve"> Amended February 16, </w:t>
      </w:r>
      <w:proofErr w:type="gramStart"/>
      <w:r w:rsidRPr="00423864">
        <w:rPr>
          <w:rFonts w:ascii="Verdana" w:eastAsia="Times New Roman" w:hAnsi="Verdana" w:cs="Times New Roman"/>
          <w:color w:val="555555"/>
          <w:sz w:val="20"/>
          <w:szCs w:val="20"/>
        </w:rPr>
        <w:t>2006 .</w:t>
      </w:r>
      <w:proofErr w:type="gramEnd"/>
      <w:r w:rsidRPr="00423864">
        <w:rPr>
          <w:rFonts w:ascii="Verdana" w:eastAsia="Times New Roman" w:hAnsi="Verdana" w:cs="Times New Roman"/>
          <w:color w:val="555555"/>
          <w:sz w:val="20"/>
          <w:szCs w:val="20"/>
        </w:rPr>
        <w:t xml:space="preserve"> Amended September 28, </w:t>
      </w:r>
      <w:proofErr w:type="gramStart"/>
      <w:r w:rsidRPr="00423864">
        <w:rPr>
          <w:rFonts w:ascii="Verdana" w:eastAsia="Times New Roman" w:hAnsi="Verdana" w:cs="Times New Roman"/>
          <w:color w:val="555555"/>
          <w:sz w:val="20"/>
          <w:szCs w:val="20"/>
        </w:rPr>
        <w:t>2006 .</w:t>
      </w:r>
      <w:proofErr w:type="gramEnd"/>
    </w:p>
    <w:p w:rsidR="007728C3" w:rsidRDefault="007728C3"/>
    <w:sectPr w:rsidR="0077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CEA"/>
    <w:multiLevelType w:val="multilevel"/>
    <w:tmpl w:val="2BA8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63184"/>
    <w:multiLevelType w:val="multilevel"/>
    <w:tmpl w:val="B2DA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31113"/>
    <w:multiLevelType w:val="multilevel"/>
    <w:tmpl w:val="66C6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64"/>
    <w:rsid w:val="00042DCA"/>
    <w:rsid w:val="000A79AB"/>
    <w:rsid w:val="00261AE9"/>
    <w:rsid w:val="00386C01"/>
    <w:rsid w:val="003E4DEA"/>
    <w:rsid w:val="003F3810"/>
    <w:rsid w:val="00423864"/>
    <w:rsid w:val="0046045C"/>
    <w:rsid w:val="004834F7"/>
    <w:rsid w:val="005B5FA9"/>
    <w:rsid w:val="006D0F33"/>
    <w:rsid w:val="007728C3"/>
    <w:rsid w:val="007C2D24"/>
    <w:rsid w:val="008B11A0"/>
    <w:rsid w:val="008B1F80"/>
    <w:rsid w:val="00A9475C"/>
    <w:rsid w:val="00BA45FC"/>
    <w:rsid w:val="00C723AB"/>
    <w:rsid w:val="00CA16AA"/>
    <w:rsid w:val="00F648D4"/>
    <w:rsid w:val="00FB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2CC3-BCF4-4B75-9053-E635A9D8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238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8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1F9A8DC4</Template>
  <TotalTime>7</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Bachman</dc:creator>
  <cp:keywords/>
  <dc:description/>
  <cp:lastModifiedBy>Steve Bachman</cp:lastModifiedBy>
  <cp:revision>2</cp:revision>
  <dcterms:created xsi:type="dcterms:W3CDTF">2016-03-01T20:19:00Z</dcterms:created>
  <dcterms:modified xsi:type="dcterms:W3CDTF">2016-03-01T20:26:00Z</dcterms:modified>
</cp:coreProperties>
</file>